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D392" w14:textId="17839D40" w:rsidR="004D57CD" w:rsidRPr="001C1159" w:rsidRDefault="00D41979"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rPr>
      </w:pPr>
      <w:r w:rsidRPr="001C1159">
        <w:rPr>
          <w:noProof/>
          <w:sz w:val="22"/>
          <w:szCs w:val="22"/>
        </w:rPr>
        <w:drawing>
          <wp:anchor distT="0" distB="0" distL="114300" distR="114300" simplePos="0" relativeHeight="251658240" behindDoc="0" locked="0" layoutInCell="1" allowOverlap="1" wp14:anchorId="01E5FF81" wp14:editId="1B2DD929">
            <wp:simplePos x="0" y="0"/>
            <wp:positionH relativeFrom="column">
              <wp:posOffset>4786988</wp:posOffset>
            </wp:positionH>
            <wp:positionV relativeFrom="paragraph">
              <wp:posOffset>83268</wp:posOffset>
            </wp:positionV>
            <wp:extent cx="1478293" cy="414620"/>
            <wp:effectExtent l="0" t="0" r="0" b="508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777" cy="416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209" w:rsidRPr="001C1159">
        <w:rPr>
          <w:rFonts w:asciiTheme="minorHAnsi" w:eastAsia="Calibri" w:hAnsiTheme="minorHAnsi" w:cstheme="minorHAnsi"/>
          <w:b/>
          <w:sz w:val="22"/>
          <w:szCs w:val="22"/>
        </w:rPr>
        <w:t xml:space="preserve">Trust </w:t>
      </w:r>
      <w:r w:rsidR="001C1159" w:rsidRPr="001C1159">
        <w:rPr>
          <w:rFonts w:asciiTheme="minorHAnsi" w:eastAsia="Calibri" w:hAnsiTheme="minorHAnsi" w:cstheme="minorHAnsi"/>
          <w:b/>
          <w:sz w:val="22"/>
          <w:szCs w:val="22"/>
        </w:rPr>
        <w:t>Engagement Officer</w:t>
      </w:r>
    </w:p>
    <w:p w14:paraId="4806D826" w14:textId="471295A1" w:rsidR="004D57CD" w:rsidRDefault="004D57CD"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sidRPr="004D57CD">
        <w:rPr>
          <w:rFonts w:asciiTheme="minorHAnsi" w:eastAsia="Calibri" w:hAnsiTheme="minorHAnsi" w:cstheme="minorHAnsi"/>
          <w:b/>
          <w:sz w:val="22"/>
          <w:szCs w:val="22"/>
          <w:lang w:val="en-GB"/>
        </w:rPr>
        <w:t xml:space="preserve">Salary:  </w:t>
      </w:r>
      <w:r w:rsidR="006F4E9D">
        <w:rPr>
          <w:rFonts w:asciiTheme="minorHAnsi" w:eastAsia="Calibri" w:hAnsiTheme="minorHAnsi" w:cstheme="minorHAnsi"/>
          <w:b/>
          <w:sz w:val="22"/>
          <w:szCs w:val="22"/>
          <w:lang w:val="en-GB"/>
        </w:rPr>
        <w:t>£21,374 to £27,649 FTE</w:t>
      </w:r>
      <w:r w:rsidR="001826CE">
        <w:rPr>
          <w:rFonts w:asciiTheme="minorHAnsi" w:eastAsia="Calibri" w:hAnsiTheme="minorHAnsi" w:cstheme="minorHAnsi"/>
          <w:b/>
          <w:sz w:val="22"/>
          <w:szCs w:val="22"/>
          <w:lang w:val="en-GB"/>
        </w:rPr>
        <w:t xml:space="preserve"> (FET band </w:t>
      </w:r>
      <w:r w:rsidR="001C1159">
        <w:rPr>
          <w:rFonts w:asciiTheme="minorHAnsi" w:eastAsia="Calibri" w:hAnsiTheme="minorHAnsi" w:cstheme="minorHAnsi"/>
          <w:b/>
          <w:sz w:val="22"/>
          <w:szCs w:val="22"/>
          <w:lang w:val="en-GB"/>
        </w:rPr>
        <w:t>E</w:t>
      </w:r>
      <w:r w:rsidR="001826CE">
        <w:rPr>
          <w:rFonts w:asciiTheme="minorHAnsi" w:eastAsia="Calibri" w:hAnsiTheme="minorHAnsi" w:cstheme="minorHAnsi"/>
          <w:b/>
          <w:sz w:val="22"/>
          <w:szCs w:val="22"/>
          <w:lang w:val="en-GB"/>
        </w:rPr>
        <w:t>)</w:t>
      </w:r>
    </w:p>
    <w:p w14:paraId="28769DFB" w14:textId="77777777" w:rsidR="004D068C" w:rsidRDefault="006F4E9D"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Actual salary</w:t>
      </w:r>
      <w:r w:rsidRPr="00326F17">
        <w:rPr>
          <w:rFonts w:asciiTheme="minorHAnsi" w:eastAsia="Calibri" w:hAnsiTheme="minorHAnsi" w:cstheme="minorHAnsi"/>
          <w:b/>
          <w:sz w:val="22"/>
          <w:szCs w:val="22"/>
          <w:lang w:val="en-GB"/>
        </w:rPr>
        <w:t>:</w:t>
      </w:r>
      <w:r w:rsidR="003B448B" w:rsidRPr="00326F17">
        <w:rPr>
          <w:rFonts w:asciiTheme="minorHAnsi" w:eastAsia="Calibri" w:hAnsiTheme="minorHAnsi" w:cstheme="minorHAnsi"/>
          <w:b/>
          <w:sz w:val="22"/>
          <w:szCs w:val="22"/>
          <w:lang w:val="en-GB"/>
        </w:rPr>
        <w:t xml:space="preserve"> </w:t>
      </w:r>
      <w:r w:rsidR="00326F17" w:rsidRPr="00326F17">
        <w:rPr>
          <w:rFonts w:asciiTheme="minorHAnsi" w:eastAsia="Calibri" w:hAnsiTheme="minorHAnsi" w:cstheme="minorHAnsi"/>
          <w:b/>
          <w:sz w:val="22"/>
          <w:szCs w:val="22"/>
          <w:lang w:val="en-GB"/>
        </w:rPr>
        <w:t>£19,</w:t>
      </w:r>
      <w:r w:rsidR="004D068C">
        <w:rPr>
          <w:rFonts w:asciiTheme="minorHAnsi" w:eastAsia="Calibri" w:hAnsiTheme="minorHAnsi" w:cstheme="minorHAnsi"/>
          <w:b/>
          <w:sz w:val="22"/>
          <w:szCs w:val="22"/>
          <w:lang w:val="en-GB"/>
        </w:rPr>
        <w:t>279</w:t>
      </w:r>
      <w:r w:rsidR="00326F17" w:rsidRPr="00326F17">
        <w:rPr>
          <w:rFonts w:asciiTheme="minorHAnsi" w:eastAsia="Calibri" w:hAnsiTheme="minorHAnsi" w:cstheme="minorHAnsi"/>
          <w:b/>
          <w:sz w:val="22"/>
          <w:szCs w:val="22"/>
          <w:lang w:val="en-GB"/>
        </w:rPr>
        <w:t xml:space="preserve"> – £24,</w:t>
      </w:r>
      <w:r w:rsidR="004D068C">
        <w:rPr>
          <w:rFonts w:asciiTheme="minorHAnsi" w:eastAsia="Calibri" w:hAnsiTheme="minorHAnsi" w:cstheme="minorHAnsi"/>
          <w:b/>
          <w:sz w:val="22"/>
          <w:szCs w:val="22"/>
          <w:lang w:val="en-GB"/>
        </w:rPr>
        <w:t xml:space="preserve">939 </w:t>
      </w:r>
    </w:p>
    <w:p w14:paraId="2F0312F0" w14:textId="4B67C0F5" w:rsidR="006F4E9D" w:rsidRPr="004D57CD" w:rsidRDefault="004D068C"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w:t>
      </w:r>
      <w:r w:rsidR="00B53E99">
        <w:rPr>
          <w:rFonts w:asciiTheme="minorHAnsi" w:eastAsia="Calibri" w:hAnsiTheme="minorHAnsi" w:cstheme="minorHAnsi"/>
          <w:b/>
          <w:sz w:val="22"/>
          <w:szCs w:val="22"/>
          <w:lang w:val="en-GB"/>
        </w:rPr>
        <w:t xml:space="preserve">will increase </w:t>
      </w:r>
      <w:r w:rsidR="00735FDE">
        <w:rPr>
          <w:rFonts w:asciiTheme="minorHAnsi" w:eastAsia="Calibri" w:hAnsiTheme="minorHAnsi" w:cstheme="minorHAnsi"/>
          <w:b/>
          <w:sz w:val="22"/>
          <w:szCs w:val="22"/>
          <w:lang w:val="en-GB"/>
        </w:rPr>
        <w:t xml:space="preserve">subject to </w:t>
      </w:r>
      <w:r>
        <w:rPr>
          <w:rFonts w:asciiTheme="minorHAnsi" w:eastAsia="Calibri" w:hAnsiTheme="minorHAnsi" w:cstheme="minorHAnsi"/>
          <w:b/>
          <w:sz w:val="22"/>
          <w:szCs w:val="22"/>
          <w:lang w:val="en-GB"/>
        </w:rPr>
        <w:t>cost of living pay review pending</w:t>
      </w:r>
      <w:r w:rsidR="00E70F21">
        <w:rPr>
          <w:rFonts w:asciiTheme="minorHAnsi" w:eastAsia="Calibri" w:hAnsiTheme="minorHAnsi" w:cstheme="minorHAnsi"/>
          <w:b/>
          <w:sz w:val="22"/>
          <w:szCs w:val="22"/>
          <w:lang w:val="en-GB"/>
        </w:rPr>
        <w:t>)</w:t>
      </w:r>
    </w:p>
    <w:p w14:paraId="37E6F8F5" w14:textId="5FB97C86" w:rsidR="004D57CD" w:rsidRPr="004D57CD" w:rsidRDefault="004D57CD"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sidRPr="004D57CD">
        <w:rPr>
          <w:rFonts w:asciiTheme="minorHAnsi" w:eastAsia="Calibri" w:hAnsiTheme="minorHAnsi" w:cstheme="minorHAnsi"/>
          <w:b/>
          <w:sz w:val="22"/>
          <w:szCs w:val="22"/>
          <w:lang w:val="en-GB"/>
        </w:rPr>
        <w:t>Location: Forward Education Trust Head Office, Leycroft Avenue, Tile Cross, Birmingham, B33 9UF</w:t>
      </w:r>
    </w:p>
    <w:p w14:paraId="32E998CF" w14:textId="24147DB8" w:rsidR="004D57CD" w:rsidRPr="004D57CD" w:rsidRDefault="00F00D57"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Contract</w:t>
      </w:r>
      <w:r w:rsidR="004D57CD" w:rsidRPr="004D57CD">
        <w:rPr>
          <w:rFonts w:asciiTheme="minorHAnsi" w:eastAsia="Calibri" w:hAnsiTheme="minorHAnsi" w:cstheme="minorHAnsi"/>
          <w:b/>
          <w:sz w:val="22"/>
          <w:szCs w:val="22"/>
          <w:lang w:val="en-GB"/>
        </w:rPr>
        <w:t>:</w:t>
      </w:r>
      <w:r w:rsidR="00334CC0">
        <w:rPr>
          <w:rFonts w:asciiTheme="minorHAnsi" w:eastAsia="Calibri" w:hAnsiTheme="minorHAnsi" w:cstheme="minorHAnsi"/>
          <w:b/>
          <w:sz w:val="22"/>
          <w:szCs w:val="22"/>
          <w:lang w:val="en-GB"/>
        </w:rPr>
        <w:t xml:space="preserve"> </w:t>
      </w:r>
      <w:r w:rsidR="00E54247">
        <w:rPr>
          <w:rFonts w:asciiTheme="minorHAnsi" w:eastAsia="Calibri" w:hAnsiTheme="minorHAnsi" w:cstheme="minorHAnsi"/>
          <w:b/>
          <w:sz w:val="22"/>
          <w:szCs w:val="22"/>
          <w:lang w:val="en-GB"/>
        </w:rPr>
        <w:t xml:space="preserve">Permanent, </w:t>
      </w:r>
      <w:r w:rsidR="00B828D4">
        <w:rPr>
          <w:rFonts w:asciiTheme="minorHAnsi" w:eastAsia="Calibri" w:hAnsiTheme="minorHAnsi" w:cstheme="minorHAnsi"/>
          <w:b/>
          <w:sz w:val="22"/>
          <w:szCs w:val="22"/>
          <w:lang w:val="en-GB"/>
        </w:rPr>
        <w:t>F</w:t>
      </w:r>
      <w:r w:rsidR="00E54247">
        <w:rPr>
          <w:rFonts w:asciiTheme="minorHAnsi" w:eastAsia="Calibri" w:hAnsiTheme="minorHAnsi" w:cstheme="minorHAnsi"/>
          <w:b/>
          <w:sz w:val="22"/>
          <w:szCs w:val="22"/>
          <w:lang w:val="en-GB"/>
        </w:rPr>
        <w:t>ull</w:t>
      </w:r>
      <w:r w:rsidR="00B828D4">
        <w:rPr>
          <w:rFonts w:asciiTheme="minorHAnsi" w:eastAsia="Calibri" w:hAnsiTheme="minorHAnsi" w:cstheme="minorHAnsi"/>
          <w:b/>
          <w:sz w:val="22"/>
          <w:szCs w:val="22"/>
          <w:lang w:val="en-GB"/>
        </w:rPr>
        <w:t xml:space="preserve"> T</w:t>
      </w:r>
      <w:r w:rsidR="00E54247">
        <w:rPr>
          <w:rFonts w:asciiTheme="minorHAnsi" w:eastAsia="Calibri" w:hAnsiTheme="minorHAnsi" w:cstheme="minorHAnsi"/>
          <w:b/>
          <w:sz w:val="22"/>
          <w:szCs w:val="22"/>
          <w:lang w:val="en-GB"/>
        </w:rPr>
        <w:t>ime</w:t>
      </w:r>
      <w:r w:rsidR="001006A3">
        <w:rPr>
          <w:rFonts w:asciiTheme="minorHAnsi" w:eastAsia="Calibri" w:hAnsiTheme="minorHAnsi" w:cstheme="minorHAnsi"/>
          <w:b/>
          <w:sz w:val="22"/>
          <w:szCs w:val="22"/>
          <w:lang w:val="en-GB"/>
        </w:rPr>
        <w:t xml:space="preserve"> </w:t>
      </w:r>
      <w:r w:rsidR="00B828D4">
        <w:rPr>
          <w:rFonts w:asciiTheme="minorHAnsi" w:eastAsia="Calibri" w:hAnsiTheme="minorHAnsi" w:cstheme="minorHAnsi"/>
          <w:b/>
          <w:sz w:val="22"/>
          <w:szCs w:val="22"/>
          <w:lang w:val="en-GB"/>
        </w:rPr>
        <w:t>(</w:t>
      </w:r>
      <w:r w:rsidR="006F4E9D">
        <w:rPr>
          <w:rFonts w:asciiTheme="minorHAnsi" w:eastAsia="Calibri" w:hAnsiTheme="minorHAnsi" w:cstheme="minorHAnsi"/>
          <w:b/>
          <w:sz w:val="22"/>
          <w:szCs w:val="22"/>
          <w:lang w:val="en-GB"/>
        </w:rPr>
        <w:t>3</w:t>
      </w:r>
      <w:r w:rsidR="007C6B32">
        <w:rPr>
          <w:rFonts w:asciiTheme="minorHAnsi" w:eastAsia="Calibri" w:hAnsiTheme="minorHAnsi" w:cstheme="minorHAnsi"/>
          <w:b/>
          <w:sz w:val="22"/>
          <w:szCs w:val="22"/>
          <w:lang w:val="en-GB"/>
        </w:rPr>
        <w:t>6</w:t>
      </w:r>
      <w:r w:rsidR="004154E3">
        <w:rPr>
          <w:rFonts w:asciiTheme="minorHAnsi" w:eastAsia="Calibri" w:hAnsiTheme="minorHAnsi" w:cstheme="minorHAnsi"/>
          <w:b/>
          <w:sz w:val="22"/>
          <w:szCs w:val="22"/>
          <w:lang w:val="en-GB"/>
        </w:rPr>
        <w:t>.5</w:t>
      </w:r>
      <w:r w:rsidR="00C15CE1">
        <w:rPr>
          <w:rFonts w:asciiTheme="minorHAnsi" w:eastAsia="Calibri" w:hAnsiTheme="minorHAnsi" w:cstheme="minorHAnsi"/>
          <w:b/>
          <w:sz w:val="22"/>
          <w:szCs w:val="22"/>
          <w:lang w:val="en-GB"/>
        </w:rPr>
        <w:t>hrs</w:t>
      </w:r>
      <w:r w:rsidR="001006A3">
        <w:rPr>
          <w:rFonts w:asciiTheme="minorHAnsi" w:eastAsia="Calibri" w:hAnsiTheme="minorHAnsi" w:cstheme="minorHAnsi"/>
          <w:b/>
          <w:sz w:val="22"/>
          <w:szCs w:val="22"/>
          <w:lang w:val="en-GB"/>
        </w:rPr>
        <w:t xml:space="preserve"> p</w:t>
      </w:r>
      <w:r w:rsidR="00B828D4">
        <w:rPr>
          <w:rFonts w:asciiTheme="minorHAnsi" w:eastAsia="Calibri" w:hAnsiTheme="minorHAnsi" w:cstheme="minorHAnsi"/>
          <w:b/>
          <w:sz w:val="22"/>
          <w:szCs w:val="22"/>
          <w:lang w:val="en-GB"/>
        </w:rPr>
        <w:t>w)</w:t>
      </w:r>
      <w:r w:rsidR="00E54247">
        <w:rPr>
          <w:rFonts w:asciiTheme="minorHAnsi" w:eastAsia="Calibri" w:hAnsiTheme="minorHAnsi" w:cstheme="minorHAnsi"/>
          <w:b/>
          <w:sz w:val="22"/>
          <w:szCs w:val="22"/>
          <w:lang w:val="en-GB"/>
        </w:rPr>
        <w:t xml:space="preserve">, </w:t>
      </w:r>
      <w:r w:rsidR="00C91387">
        <w:rPr>
          <w:rFonts w:asciiTheme="minorHAnsi" w:eastAsia="Calibri" w:hAnsiTheme="minorHAnsi" w:cstheme="minorHAnsi"/>
          <w:b/>
          <w:sz w:val="22"/>
          <w:szCs w:val="22"/>
          <w:lang w:val="en-GB"/>
        </w:rPr>
        <w:t>T</w:t>
      </w:r>
      <w:r w:rsidR="006F4E9D">
        <w:rPr>
          <w:rFonts w:asciiTheme="minorHAnsi" w:eastAsia="Calibri" w:hAnsiTheme="minorHAnsi" w:cstheme="minorHAnsi"/>
          <w:b/>
          <w:sz w:val="22"/>
          <w:szCs w:val="22"/>
          <w:lang w:val="en-GB"/>
        </w:rPr>
        <w:t>erm-time + 2 weeks</w:t>
      </w:r>
    </w:p>
    <w:p w14:paraId="533D11DD" w14:textId="4FB312E7" w:rsidR="004D57CD" w:rsidRPr="004D57CD" w:rsidRDefault="004D57CD" w:rsidP="004D57CD">
      <w:pPr>
        <w:pBdr>
          <w:top w:val="thinThickSmallGap" w:sz="24" w:space="1" w:color="auto"/>
          <w:left w:val="thinThickSmallGap" w:sz="24" w:space="4" w:color="auto"/>
          <w:bottom w:val="thickThinSmallGap" w:sz="24" w:space="1" w:color="auto"/>
          <w:right w:val="thickThinSmallGap" w:sz="24" w:space="6" w:color="auto"/>
        </w:pBdr>
        <w:jc w:val="center"/>
        <w:rPr>
          <w:rFonts w:asciiTheme="minorHAnsi" w:eastAsia="Calibri" w:hAnsiTheme="minorHAnsi" w:cstheme="minorHAnsi"/>
          <w:b/>
          <w:sz w:val="22"/>
          <w:szCs w:val="22"/>
          <w:lang w:val="en-GB"/>
        </w:rPr>
      </w:pPr>
      <w:r w:rsidRPr="004D57CD">
        <w:rPr>
          <w:rFonts w:asciiTheme="minorHAnsi" w:eastAsia="Calibri" w:hAnsiTheme="minorHAnsi" w:cstheme="minorHAnsi"/>
          <w:b/>
          <w:sz w:val="22"/>
          <w:szCs w:val="22"/>
          <w:lang w:val="en-GB"/>
        </w:rPr>
        <w:t xml:space="preserve">Start Date </w:t>
      </w:r>
      <w:r w:rsidR="000C4CEF">
        <w:rPr>
          <w:rFonts w:asciiTheme="minorHAnsi" w:eastAsia="Calibri" w:hAnsiTheme="minorHAnsi" w:cstheme="minorHAnsi"/>
          <w:b/>
          <w:sz w:val="22"/>
          <w:szCs w:val="22"/>
          <w:lang w:val="en-GB"/>
        </w:rPr>
        <w:t>–</w:t>
      </w:r>
      <w:r w:rsidRPr="004D57CD">
        <w:rPr>
          <w:rFonts w:asciiTheme="minorHAnsi" w:eastAsia="Calibri" w:hAnsiTheme="minorHAnsi" w:cstheme="minorHAnsi"/>
          <w:b/>
          <w:sz w:val="22"/>
          <w:szCs w:val="22"/>
          <w:lang w:val="en-GB"/>
        </w:rPr>
        <w:t xml:space="preserve"> </w:t>
      </w:r>
      <w:r w:rsidR="007679AF">
        <w:rPr>
          <w:rFonts w:asciiTheme="minorHAnsi" w:eastAsia="Calibri" w:hAnsiTheme="minorHAnsi" w:cstheme="minorHAnsi"/>
          <w:b/>
          <w:sz w:val="22"/>
          <w:szCs w:val="22"/>
          <w:lang w:val="en-GB"/>
        </w:rPr>
        <w:t>ASAP</w:t>
      </w:r>
    </w:p>
    <w:p w14:paraId="7A644D4D" w14:textId="74F67BD4" w:rsidR="001248AD" w:rsidRDefault="001248AD" w:rsidP="00223A3E">
      <w:pPr>
        <w:rPr>
          <w:rFonts w:asciiTheme="minorHAnsi" w:hAnsiTheme="minorHAnsi" w:cstheme="minorHAnsi"/>
          <w:sz w:val="22"/>
          <w:szCs w:val="22"/>
        </w:rPr>
      </w:pPr>
    </w:p>
    <w:p w14:paraId="4C1DFA1B" w14:textId="7A1422F7" w:rsidR="001248AD" w:rsidRDefault="001248AD" w:rsidP="001248AD">
      <w:pPr>
        <w:jc w:val="both"/>
        <w:rPr>
          <w:rFonts w:asciiTheme="minorHAnsi" w:hAnsiTheme="minorHAnsi" w:cstheme="minorHAnsi"/>
          <w:sz w:val="22"/>
          <w:szCs w:val="22"/>
        </w:rPr>
      </w:pPr>
      <w:r w:rsidRPr="00B87E2D">
        <w:rPr>
          <w:rFonts w:asciiTheme="minorHAnsi" w:hAnsiTheme="minorHAnsi" w:cstheme="minorHAnsi"/>
          <w:sz w:val="22"/>
          <w:szCs w:val="22"/>
        </w:rPr>
        <w:t>Forward Education Trust is a growing Multi Academy Trust established in 2017 serving special schools across the West Midland</w:t>
      </w:r>
      <w:r w:rsidR="0066366D">
        <w:rPr>
          <w:rFonts w:asciiTheme="minorHAnsi" w:hAnsiTheme="minorHAnsi" w:cstheme="minorHAnsi"/>
          <w:sz w:val="22"/>
          <w:szCs w:val="22"/>
        </w:rPr>
        <w:t>s</w:t>
      </w:r>
      <w:r w:rsidRPr="00B87E2D">
        <w:rPr>
          <w:rFonts w:asciiTheme="minorHAnsi" w:hAnsiTheme="minorHAnsi" w:cstheme="minorHAnsi"/>
          <w:sz w:val="22"/>
          <w:szCs w:val="22"/>
        </w:rPr>
        <w:t xml:space="preserve"> area</w:t>
      </w:r>
      <w:r w:rsidR="0066366D">
        <w:rPr>
          <w:rFonts w:asciiTheme="minorHAnsi" w:hAnsiTheme="minorHAnsi" w:cstheme="minorHAnsi"/>
          <w:sz w:val="22"/>
          <w:szCs w:val="22"/>
        </w:rPr>
        <w:t>.  A</w:t>
      </w:r>
      <w:r w:rsidRPr="00B87E2D">
        <w:rPr>
          <w:rFonts w:asciiTheme="minorHAnsi" w:hAnsiTheme="minorHAnsi" w:cstheme="minorHAnsi"/>
          <w:sz w:val="22"/>
          <w:szCs w:val="22"/>
        </w:rPr>
        <w:t>n exciting</w:t>
      </w:r>
      <w:r w:rsidR="0066366D">
        <w:rPr>
          <w:rFonts w:asciiTheme="minorHAnsi" w:hAnsiTheme="minorHAnsi" w:cstheme="minorHAnsi"/>
          <w:sz w:val="22"/>
          <w:szCs w:val="22"/>
        </w:rPr>
        <w:t xml:space="preserve"> </w:t>
      </w:r>
      <w:r w:rsidRPr="00B87E2D">
        <w:rPr>
          <w:rFonts w:asciiTheme="minorHAnsi" w:hAnsiTheme="minorHAnsi" w:cstheme="minorHAnsi"/>
          <w:sz w:val="22"/>
          <w:szCs w:val="22"/>
        </w:rPr>
        <w:t xml:space="preserve">opportunity has arisen to support the Trust during a period of organisational change and continued growth. </w:t>
      </w:r>
      <w:r w:rsidR="00297379">
        <w:rPr>
          <w:rFonts w:asciiTheme="minorHAnsi" w:hAnsiTheme="minorHAnsi" w:cstheme="minorHAnsi"/>
          <w:sz w:val="22"/>
          <w:szCs w:val="22"/>
        </w:rPr>
        <w:t>We now have 6 schools in Birmingham and Sandwell, with a new school due to open in Solihull in September 2023.</w:t>
      </w:r>
    </w:p>
    <w:p w14:paraId="6C21088F" w14:textId="4A524392" w:rsidR="00962209" w:rsidRDefault="00962209" w:rsidP="001248AD">
      <w:pPr>
        <w:jc w:val="both"/>
        <w:rPr>
          <w:rFonts w:asciiTheme="minorHAnsi" w:hAnsiTheme="minorHAnsi" w:cstheme="minorHAnsi"/>
          <w:sz w:val="22"/>
          <w:szCs w:val="22"/>
        </w:rPr>
      </w:pPr>
    </w:p>
    <w:p w14:paraId="6DA92749" w14:textId="7E7B2B9A" w:rsidR="006C5ECF" w:rsidRDefault="006C5ECF" w:rsidP="0096220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new role is being created to improve </w:t>
      </w:r>
      <w:r w:rsidR="00FC6225">
        <w:rPr>
          <w:rStyle w:val="normaltextrun"/>
          <w:rFonts w:ascii="Calibri" w:hAnsi="Calibri" w:cs="Calibri"/>
          <w:sz w:val="22"/>
          <w:szCs w:val="22"/>
        </w:rPr>
        <w:t xml:space="preserve">engagement &amp; </w:t>
      </w:r>
      <w:r>
        <w:rPr>
          <w:rStyle w:val="normaltextrun"/>
          <w:rFonts w:ascii="Calibri" w:hAnsi="Calibri" w:cs="Calibri"/>
          <w:sz w:val="22"/>
          <w:szCs w:val="22"/>
        </w:rPr>
        <w:t>communication across the Trust, both internally and externally.</w:t>
      </w:r>
      <w:r w:rsidR="00093736">
        <w:rPr>
          <w:rStyle w:val="normaltextrun"/>
          <w:rFonts w:ascii="Calibri" w:hAnsi="Calibri" w:cs="Calibri"/>
          <w:sz w:val="22"/>
          <w:szCs w:val="22"/>
        </w:rPr>
        <w:t xml:space="preserve">  We are looking for someone who cares about education and in particular</w:t>
      </w:r>
      <w:r w:rsidR="00A45AD2">
        <w:rPr>
          <w:rStyle w:val="normaltextrun"/>
          <w:rFonts w:ascii="Calibri" w:hAnsi="Calibri" w:cs="Calibri"/>
          <w:sz w:val="22"/>
          <w:szCs w:val="22"/>
        </w:rPr>
        <w:t xml:space="preserve"> for someone who can tell our story about working with children with special educational needs.</w:t>
      </w:r>
      <w:r w:rsidR="00FE2E06">
        <w:rPr>
          <w:rStyle w:val="normaltextrun"/>
          <w:rFonts w:ascii="Calibri" w:hAnsi="Calibri" w:cs="Calibri"/>
          <w:sz w:val="22"/>
          <w:szCs w:val="22"/>
        </w:rPr>
        <w:t xml:space="preserve">  Working across the Trust with the CEO and Central team, as well as our school leaders and teams, you will help us to celebrate successes</w:t>
      </w:r>
      <w:r w:rsidR="001F1C5C">
        <w:rPr>
          <w:rStyle w:val="normaltextrun"/>
          <w:rFonts w:ascii="Calibri" w:hAnsi="Calibri" w:cs="Calibri"/>
          <w:sz w:val="22"/>
          <w:szCs w:val="22"/>
        </w:rPr>
        <w:t>, shine a light on our individual schools and what makes them special</w:t>
      </w:r>
      <w:r w:rsidR="004802E7">
        <w:rPr>
          <w:rStyle w:val="normaltextrun"/>
          <w:rFonts w:ascii="Calibri" w:hAnsi="Calibri" w:cs="Calibri"/>
          <w:sz w:val="22"/>
          <w:szCs w:val="22"/>
        </w:rPr>
        <w:t xml:space="preserve"> and have a positive impact on Forward Education Trust.</w:t>
      </w:r>
    </w:p>
    <w:p w14:paraId="14DBDC8B" w14:textId="77777777" w:rsidR="006C5ECF" w:rsidRDefault="006C5ECF" w:rsidP="00962209">
      <w:pPr>
        <w:pStyle w:val="paragraph"/>
        <w:spacing w:before="0" w:beforeAutospacing="0" w:after="0" w:afterAutospacing="0"/>
        <w:jc w:val="both"/>
        <w:textAlignment w:val="baseline"/>
        <w:rPr>
          <w:rStyle w:val="normaltextrun"/>
          <w:rFonts w:ascii="Calibri" w:hAnsi="Calibri" w:cs="Calibri"/>
          <w:sz w:val="22"/>
          <w:szCs w:val="22"/>
        </w:rPr>
      </w:pPr>
    </w:p>
    <w:p w14:paraId="247277D5" w14:textId="10807546" w:rsidR="004802E7" w:rsidRDefault="00962209" w:rsidP="338A75C1">
      <w:pPr>
        <w:jc w:val="both"/>
        <w:rPr>
          <w:rStyle w:val="normaltextrun"/>
          <w:rFonts w:asciiTheme="minorHAnsi" w:hAnsiTheme="minorHAnsi" w:cstheme="minorBidi"/>
          <w:sz w:val="22"/>
          <w:szCs w:val="22"/>
        </w:rPr>
      </w:pPr>
      <w:r w:rsidRPr="338A75C1">
        <w:rPr>
          <w:rStyle w:val="normaltextrun"/>
          <w:rFonts w:asciiTheme="minorHAnsi" w:hAnsiTheme="minorHAnsi" w:cstheme="minorBidi"/>
          <w:sz w:val="22"/>
          <w:szCs w:val="22"/>
        </w:rPr>
        <w:t xml:space="preserve">The successful candidate will </w:t>
      </w:r>
      <w:r w:rsidR="00F91CCF">
        <w:rPr>
          <w:rStyle w:val="normaltextrun"/>
          <w:rFonts w:asciiTheme="minorHAnsi" w:hAnsiTheme="minorHAnsi" w:cstheme="minorBidi"/>
          <w:sz w:val="22"/>
          <w:szCs w:val="22"/>
        </w:rPr>
        <w:t>be digitally savvy, with exceptional communication skills with a mix of confidence and creativity.</w:t>
      </w:r>
      <w:r w:rsidR="00971881">
        <w:rPr>
          <w:rStyle w:val="normaltextrun"/>
          <w:rFonts w:asciiTheme="minorHAnsi" w:hAnsiTheme="minorHAnsi" w:cstheme="minorBidi"/>
          <w:sz w:val="22"/>
          <w:szCs w:val="22"/>
        </w:rPr>
        <w:t xml:space="preserve">  Internal communication with all of our staff is as important as communication with our children &amp; their families, as well as a wide variety of external stakeholders.</w:t>
      </w:r>
    </w:p>
    <w:p w14:paraId="04B67F88" w14:textId="77777777" w:rsidR="004802E7" w:rsidRDefault="004802E7" w:rsidP="338A75C1">
      <w:pPr>
        <w:jc w:val="both"/>
        <w:rPr>
          <w:rStyle w:val="normaltextrun"/>
          <w:rFonts w:asciiTheme="minorHAnsi" w:hAnsiTheme="minorHAnsi" w:cstheme="minorBidi"/>
          <w:sz w:val="22"/>
          <w:szCs w:val="22"/>
        </w:rPr>
      </w:pPr>
    </w:p>
    <w:p w14:paraId="30E945EC" w14:textId="29CBE98D" w:rsidR="00D94A13" w:rsidRPr="00B87E2D" w:rsidRDefault="002032DD" w:rsidP="5306AC36">
      <w:pPr>
        <w:jc w:val="both"/>
        <w:rPr>
          <w:rFonts w:asciiTheme="minorHAnsi" w:hAnsiTheme="minorHAnsi" w:cstheme="minorBidi"/>
          <w:sz w:val="22"/>
          <w:szCs w:val="22"/>
        </w:rPr>
      </w:pPr>
      <w:r w:rsidRPr="5306AC36">
        <w:rPr>
          <w:rFonts w:asciiTheme="minorHAnsi" w:hAnsiTheme="minorHAnsi" w:cstheme="minorBidi"/>
          <w:sz w:val="22"/>
          <w:szCs w:val="22"/>
        </w:rPr>
        <w:t xml:space="preserve">This is a pivotal development role for our Trust, and we are looking to appoint a </w:t>
      </w:r>
      <w:r w:rsidR="008631D6">
        <w:rPr>
          <w:rFonts w:asciiTheme="minorHAnsi" w:hAnsiTheme="minorHAnsi" w:cstheme="minorBidi"/>
          <w:sz w:val="22"/>
          <w:szCs w:val="22"/>
        </w:rPr>
        <w:t xml:space="preserve">suitably </w:t>
      </w:r>
      <w:r w:rsidRPr="5306AC36">
        <w:rPr>
          <w:rFonts w:asciiTheme="minorHAnsi" w:hAnsiTheme="minorHAnsi" w:cstheme="minorBidi"/>
          <w:sz w:val="22"/>
          <w:szCs w:val="22"/>
        </w:rPr>
        <w:t>qualified</w:t>
      </w:r>
      <w:r w:rsidR="008631D6">
        <w:rPr>
          <w:rFonts w:asciiTheme="minorHAnsi" w:hAnsiTheme="minorHAnsi" w:cstheme="minorBidi"/>
          <w:sz w:val="22"/>
          <w:szCs w:val="22"/>
        </w:rPr>
        <w:t xml:space="preserve"> and experienced</w:t>
      </w:r>
      <w:r w:rsidRPr="5306AC36">
        <w:rPr>
          <w:rFonts w:asciiTheme="minorHAnsi" w:hAnsiTheme="minorHAnsi" w:cstheme="minorBidi"/>
          <w:sz w:val="22"/>
          <w:szCs w:val="22"/>
        </w:rPr>
        <w:t xml:space="preserve"> candidate</w:t>
      </w:r>
      <w:r w:rsidR="008631D6">
        <w:rPr>
          <w:rFonts w:asciiTheme="minorHAnsi" w:hAnsiTheme="minorHAnsi" w:cstheme="minorBidi"/>
          <w:sz w:val="22"/>
          <w:szCs w:val="22"/>
        </w:rPr>
        <w:t>,</w:t>
      </w:r>
      <w:r w:rsidRPr="5306AC36">
        <w:rPr>
          <w:rFonts w:asciiTheme="minorHAnsi" w:hAnsiTheme="minorHAnsi" w:cstheme="minorBidi"/>
          <w:sz w:val="22"/>
          <w:szCs w:val="22"/>
        </w:rPr>
        <w:t xml:space="preserve"> who </w:t>
      </w:r>
      <w:r w:rsidR="00A0663B">
        <w:rPr>
          <w:rFonts w:asciiTheme="minorHAnsi" w:hAnsiTheme="minorHAnsi" w:cstheme="minorBidi"/>
          <w:sz w:val="22"/>
          <w:szCs w:val="22"/>
        </w:rPr>
        <w:t xml:space="preserve">can </w:t>
      </w:r>
      <w:r w:rsidR="0009667C">
        <w:rPr>
          <w:rFonts w:asciiTheme="minorHAnsi" w:hAnsiTheme="minorHAnsi" w:cstheme="minorBidi"/>
          <w:sz w:val="22"/>
          <w:szCs w:val="22"/>
        </w:rPr>
        <w:t>raise our profile</w:t>
      </w:r>
      <w:r w:rsidR="00D94A13" w:rsidRPr="5306AC36">
        <w:rPr>
          <w:rFonts w:asciiTheme="minorHAnsi" w:hAnsiTheme="minorHAnsi" w:cstheme="minorBidi"/>
          <w:sz w:val="22"/>
          <w:szCs w:val="22"/>
        </w:rPr>
        <w:t xml:space="preserve">.  This is an active and visible role requiring excellent relationship skills. In return we will provide them with a competitive salary, </w:t>
      </w:r>
      <w:r w:rsidR="00FC6561">
        <w:rPr>
          <w:rFonts w:asciiTheme="minorHAnsi" w:hAnsiTheme="minorHAnsi" w:cstheme="minorBidi"/>
          <w:sz w:val="22"/>
          <w:szCs w:val="22"/>
        </w:rPr>
        <w:t xml:space="preserve">a </w:t>
      </w:r>
      <w:r w:rsidR="00D94A13" w:rsidRPr="5306AC36">
        <w:rPr>
          <w:rFonts w:asciiTheme="minorHAnsi" w:hAnsiTheme="minorHAnsi" w:cstheme="minorBidi"/>
          <w:sz w:val="22"/>
          <w:szCs w:val="22"/>
        </w:rPr>
        <w:t>supportive executive</w:t>
      </w:r>
      <w:r w:rsidR="00FC6561">
        <w:rPr>
          <w:rFonts w:asciiTheme="minorHAnsi" w:hAnsiTheme="minorHAnsi" w:cstheme="minorBidi"/>
          <w:sz w:val="22"/>
          <w:szCs w:val="22"/>
        </w:rPr>
        <w:t xml:space="preserve"> and school </w:t>
      </w:r>
      <w:r w:rsidR="00D94A13" w:rsidRPr="5306AC36">
        <w:rPr>
          <w:rFonts w:asciiTheme="minorHAnsi" w:hAnsiTheme="minorHAnsi" w:cstheme="minorBidi"/>
          <w:sz w:val="22"/>
          <w:szCs w:val="22"/>
        </w:rPr>
        <w:t>team</w:t>
      </w:r>
      <w:r w:rsidR="002D7E6A">
        <w:rPr>
          <w:rFonts w:asciiTheme="minorHAnsi" w:hAnsiTheme="minorHAnsi" w:cstheme="minorBidi"/>
          <w:sz w:val="22"/>
          <w:szCs w:val="22"/>
        </w:rPr>
        <w:t>,</w:t>
      </w:r>
      <w:r w:rsidR="00D94A13" w:rsidRPr="5306AC36">
        <w:rPr>
          <w:rFonts w:asciiTheme="minorHAnsi" w:hAnsiTheme="minorHAnsi" w:cstheme="minorBidi"/>
          <w:sz w:val="22"/>
          <w:szCs w:val="22"/>
        </w:rPr>
        <w:t xml:space="preserve"> and ongoing professional development.  </w:t>
      </w:r>
      <w:r w:rsidR="006F0A39">
        <w:rPr>
          <w:rFonts w:asciiTheme="minorHAnsi" w:hAnsiTheme="minorHAnsi" w:cstheme="minorBidi"/>
          <w:sz w:val="22"/>
          <w:szCs w:val="22"/>
        </w:rPr>
        <w:t xml:space="preserve">If you would like to discuss the scope of the role, or your suitability for it, please contact </w:t>
      </w:r>
      <w:r w:rsidR="00F81FF3">
        <w:rPr>
          <w:rFonts w:asciiTheme="minorHAnsi" w:hAnsiTheme="minorHAnsi" w:cstheme="minorBidi"/>
          <w:sz w:val="22"/>
          <w:szCs w:val="22"/>
        </w:rPr>
        <w:t xml:space="preserve">the CEO, Simon Dilkes, for a confidential conversation via </w:t>
      </w:r>
      <w:r w:rsidR="00F81FF3" w:rsidRPr="004154E3">
        <w:rPr>
          <w:rFonts w:asciiTheme="minorHAnsi" w:hAnsiTheme="minorHAnsi" w:cstheme="minorBidi"/>
          <w:sz w:val="22"/>
          <w:szCs w:val="22"/>
        </w:rPr>
        <w:t>ceo@fet.ac</w:t>
      </w:r>
      <w:r w:rsidR="00F81FF3">
        <w:rPr>
          <w:rFonts w:asciiTheme="minorHAnsi" w:hAnsiTheme="minorHAnsi" w:cstheme="minorBidi"/>
          <w:sz w:val="22"/>
          <w:szCs w:val="22"/>
        </w:rPr>
        <w:t xml:space="preserve">   </w:t>
      </w:r>
    </w:p>
    <w:p w14:paraId="2C315AA7" w14:textId="77777777" w:rsidR="00F572E1" w:rsidRDefault="00F572E1" w:rsidP="00962209">
      <w:pPr>
        <w:pStyle w:val="paragraph"/>
        <w:spacing w:before="0" w:beforeAutospacing="0" w:after="0" w:afterAutospacing="0"/>
        <w:jc w:val="both"/>
        <w:textAlignment w:val="baseline"/>
        <w:rPr>
          <w:rStyle w:val="normaltextrun"/>
          <w:rFonts w:ascii="Calibri" w:hAnsi="Calibri" w:cs="Calibri"/>
          <w:sz w:val="22"/>
          <w:szCs w:val="22"/>
        </w:rPr>
      </w:pPr>
    </w:p>
    <w:p w14:paraId="10F7DCCC" w14:textId="558C8054" w:rsidR="005752A2" w:rsidRPr="00B87E2D" w:rsidRDefault="00F572E1" w:rsidP="00F572E1">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Calibri" w:hAnsi="Calibri" w:cs="Calibri"/>
          <w:sz w:val="22"/>
          <w:szCs w:val="22"/>
        </w:rPr>
        <w:t>We also offer</w:t>
      </w:r>
      <w:r w:rsidR="00962209">
        <w:rPr>
          <w:rStyle w:val="normaltextrun"/>
          <w:rFonts w:ascii="Calibri" w:hAnsi="Calibri" w:cs="Calibri"/>
          <w:sz w:val="22"/>
          <w:szCs w:val="22"/>
        </w:rPr>
        <w:t xml:space="preserve"> sector competitive pay, a 24/7 employee support helpline, access to Forward Fusion - our rewards and wellbeing platform, as well as working with a supportive team in a friendly and inclusive working environment. </w:t>
      </w:r>
      <w:r w:rsidR="008172F2">
        <w:rPr>
          <w:rStyle w:val="normaltextrun"/>
          <w:rFonts w:ascii="Calibri" w:hAnsi="Calibri" w:cs="Calibri"/>
          <w:sz w:val="22"/>
          <w:szCs w:val="22"/>
        </w:rPr>
        <w:t>Some flexibility around working arrangements</w:t>
      </w:r>
      <w:r w:rsidR="00275F88">
        <w:rPr>
          <w:rStyle w:val="normaltextrun"/>
          <w:rFonts w:ascii="Calibri" w:hAnsi="Calibri" w:cs="Calibri"/>
          <w:sz w:val="22"/>
          <w:szCs w:val="22"/>
        </w:rPr>
        <w:t xml:space="preserve"> av</w:t>
      </w:r>
      <w:r w:rsidR="008F3678">
        <w:rPr>
          <w:rStyle w:val="normaltextrun"/>
          <w:rFonts w:ascii="Calibri" w:hAnsi="Calibri" w:cs="Calibri"/>
          <w:sz w:val="22"/>
          <w:szCs w:val="22"/>
        </w:rPr>
        <w:t xml:space="preserve">ailable. </w:t>
      </w:r>
    </w:p>
    <w:p w14:paraId="3968FB96" w14:textId="77777777" w:rsidR="001352FF" w:rsidRPr="00050259" w:rsidRDefault="001352FF" w:rsidP="001248AD">
      <w:pPr>
        <w:jc w:val="both"/>
        <w:rPr>
          <w:rFonts w:asciiTheme="minorHAnsi" w:hAnsiTheme="minorHAnsi" w:cstheme="minorHAnsi"/>
          <w:color w:val="FF0000"/>
          <w:sz w:val="18"/>
          <w:szCs w:val="18"/>
        </w:rPr>
      </w:pPr>
    </w:p>
    <w:p w14:paraId="7E0AEE19" w14:textId="632EEAA3" w:rsidR="00001875" w:rsidRDefault="00001875" w:rsidP="001248AD">
      <w:pPr>
        <w:autoSpaceDE w:val="0"/>
        <w:autoSpaceDN w:val="0"/>
        <w:adjustRightInd w:val="0"/>
        <w:jc w:val="both"/>
        <w:rPr>
          <w:rFonts w:asciiTheme="minorHAnsi" w:eastAsia="Calibri" w:hAnsiTheme="minorHAnsi" w:cstheme="minorHAnsi"/>
          <w:color w:val="000000"/>
          <w:sz w:val="22"/>
          <w:szCs w:val="22"/>
          <w:lang w:val="en-GB"/>
        </w:rPr>
      </w:pPr>
      <w:r w:rsidRPr="001248AD">
        <w:rPr>
          <w:rFonts w:asciiTheme="minorHAnsi" w:eastAsia="Calibri" w:hAnsiTheme="minorHAnsi" w:cstheme="minorHAnsi"/>
          <w:color w:val="000000"/>
          <w:sz w:val="22"/>
          <w:szCs w:val="22"/>
          <w:lang w:val="en-GB"/>
        </w:rPr>
        <w:t xml:space="preserve">Please note that only </w:t>
      </w:r>
      <w:r w:rsidR="000C63CA">
        <w:rPr>
          <w:rFonts w:asciiTheme="minorHAnsi" w:eastAsia="Calibri" w:hAnsiTheme="minorHAnsi" w:cstheme="minorHAnsi"/>
          <w:color w:val="000000"/>
          <w:sz w:val="22"/>
          <w:szCs w:val="22"/>
          <w:lang w:val="en-GB"/>
        </w:rPr>
        <w:t xml:space="preserve">fully completed </w:t>
      </w:r>
      <w:r w:rsidRPr="001248AD">
        <w:rPr>
          <w:rFonts w:asciiTheme="minorHAnsi" w:eastAsia="Calibri" w:hAnsiTheme="minorHAnsi" w:cstheme="minorHAnsi"/>
          <w:color w:val="000000"/>
          <w:sz w:val="22"/>
          <w:szCs w:val="22"/>
          <w:lang w:val="en-GB"/>
        </w:rPr>
        <w:t xml:space="preserve">Forward Education Trust Application forms will be accepted; we will not read accompanying Curriculum Vitae (CV) or accept them in place of an application form.  </w:t>
      </w:r>
    </w:p>
    <w:p w14:paraId="4B9BC6BA" w14:textId="77777777" w:rsidR="008D09FD" w:rsidRDefault="008D09FD" w:rsidP="001248AD">
      <w:pPr>
        <w:autoSpaceDE w:val="0"/>
        <w:autoSpaceDN w:val="0"/>
        <w:adjustRightInd w:val="0"/>
        <w:jc w:val="both"/>
        <w:rPr>
          <w:rFonts w:asciiTheme="minorHAnsi" w:eastAsia="Calibri" w:hAnsiTheme="minorHAnsi" w:cstheme="minorHAnsi"/>
          <w:color w:val="000000"/>
          <w:sz w:val="22"/>
          <w:szCs w:val="22"/>
          <w:lang w:val="en-GB"/>
        </w:rPr>
      </w:pPr>
    </w:p>
    <w:p w14:paraId="045D2B53" w14:textId="017CA4AB" w:rsidR="00001875" w:rsidRPr="001248AD" w:rsidRDefault="008D09FD" w:rsidP="001248AD">
      <w:pPr>
        <w:autoSpaceDE w:val="0"/>
        <w:autoSpaceDN w:val="0"/>
        <w:adjustRightInd w:val="0"/>
        <w:jc w:val="both"/>
        <w:rPr>
          <w:rFonts w:asciiTheme="minorHAnsi" w:eastAsia="Calibri" w:hAnsiTheme="minorHAnsi" w:cstheme="minorHAnsi"/>
          <w:b/>
          <w:bCs/>
          <w:color w:val="000000"/>
          <w:sz w:val="22"/>
          <w:szCs w:val="22"/>
          <w:lang w:val="en-GB"/>
        </w:rPr>
      </w:pPr>
      <w:r w:rsidRPr="008D09FD">
        <w:rPr>
          <w:rFonts w:asciiTheme="minorHAnsi" w:eastAsia="Calibri" w:hAnsiTheme="minorHAnsi" w:cstheme="minorHAnsi"/>
          <w:color w:val="000000"/>
          <w:sz w:val="22"/>
          <w:szCs w:val="22"/>
          <w:lang w:val="en-GB"/>
        </w:rPr>
        <w:t>The Trust may review applications upon receipt and may call applicants for interview prior to the advert closing date. Therefore, you are encouraged to make an early application for this role and we reserve the right to close the vacancy earlier than the advertised closing date</w:t>
      </w:r>
    </w:p>
    <w:p w14:paraId="0E5B4E70" w14:textId="77777777" w:rsidR="005820A0" w:rsidRPr="007B75FC" w:rsidRDefault="005820A0" w:rsidP="005820A0">
      <w:pPr>
        <w:autoSpaceDE w:val="0"/>
        <w:autoSpaceDN w:val="0"/>
        <w:adjustRightInd w:val="0"/>
        <w:rPr>
          <w:rFonts w:asciiTheme="minorHAnsi" w:hAnsiTheme="minorHAnsi" w:cs="Arial"/>
          <w:b/>
          <w:sz w:val="20"/>
          <w:szCs w:val="20"/>
        </w:rPr>
      </w:pPr>
    </w:p>
    <w:p w14:paraId="7EB8A7C6" w14:textId="77777777" w:rsidR="00EA6742" w:rsidRDefault="00EA6742" w:rsidP="005820A0">
      <w:pPr>
        <w:autoSpaceDE w:val="0"/>
        <w:autoSpaceDN w:val="0"/>
        <w:adjustRightInd w:val="0"/>
        <w:jc w:val="center"/>
        <w:rPr>
          <w:rFonts w:asciiTheme="minorHAnsi" w:hAnsiTheme="minorHAnsi" w:cs="Arial"/>
          <w:i/>
          <w:iCs/>
          <w:sz w:val="20"/>
          <w:szCs w:val="20"/>
        </w:rPr>
      </w:pPr>
    </w:p>
    <w:p w14:paraId="5FDCD9A8" w14:textId="340D5668" w:rsidR="005820A0" w:rsidRPr="00240D62" w:rsidRDefault="005820A0" w:rsidP="005820A0">
      <w:pPr>
        <w:autoSpaceDE w:val="0"/>
        <w:autoSpaceDN w:val="0"/>
        <w:adjustRightInd w:val="0"/>
        <w:jc w:val="center"/>
        <w:rPr>
          <w:rFonts w:asciiTheme="minorHAnsi" w:hAnsiTheme="minorHAnsi" w:cs="Arial"/>
          <w:i/>
          <w:iCs/>
          <w:sz w:val="20"/>
          <w:szCs w:val="20"/>
        </w:rPr>
      </w:pPr>
      <w:r w:rsidRPr="00240D62">
        <w:rPr>
          <w:rFonts w:asciiTheme="minorHAnsi" w:hAnsiTheme="minorHAnsi" w:cs="Arial"/>
          <w:i/>
          <w:iCs/>
          <w:sz w:val="20"/>
          <w:szCs w:val="20"/>
        </w:rPr>
        <w:t>This post is covered by Part 7 of the Immigration Act (2016) and therefore the ability to speak fluent and spoken English is an essential requirement for this role.</w:t>
      </w:r>
    </w:p>
    <w:p w14:paraId="3696D9FF" w14:textId="77777777" w:rsidR="005820A0" w:rsidRPr="00C22919" w:rsidRDefault="005820A0" w:rsidP="005820A0">
      <w:pPr>
        <w:autoSpaceDE w:val="0"/>
        <w:autoSpaceDN w:val="0"/>
        <w:adjustRightInd w:val="0"/>
        <w:rPr>
          <w:rFonts w:asciiTheme="minorHAnsi" w:hAnsiTheme="minorHAnsi" w:cs="Arial"/>
          <w:sz w:val="6"/>
          <w:szCs w:val="6"/>
        </w:rPr>
      </w:pPr>
    </w:p>
    <w:p w14:paraId="5435EEEA" w14:textId="77777777" w:rsidR="005820A0" w:rsidRDefault="005820A0" w:rsidP="005820A0">
      <w:pPr>
        <w:autoSpaceDE w:val="0"/>
        <w:autoSpaceDN w:val="0"/>
        <w:adjustRightInd w:val="0"/>
        <w:jc w:val="center"/>
        <w:rPr>
          <w:rFonts w:asciiTheme="minorHAnsi" w:hAnsiTheme="minorHAnsi" w:cs="Arial"/>
          <w:i/>
          <w:iCs/>
          <w:sz w:val="20"/>
          <w:szCs w:val="20"/>
        </w:rPr>
      </w:pPr>
      <w:r w:rsidRPr="00240D62">
        <w:rPr>
          <w:rFonts w:asciiTheme="minorHAnsi" w:hAnsiTheme="minorHAnsi" w:cs="Arial"/>
          <w:i/>
          <w:iCs/>
          <w:sz w:val="20"/>
          <w:szCs w:val="20"/>
        </w:rPr>
        <w:t xml:space="preserve">Please note that only </w:t>
      </w:r>
      <w:r>
        <w:rPr>
          <w:rFonts w:asciiTheme="minorHAnsi" w:hAnsiTheme="minorHAnsi" w:cs="Arial"/>
          <w:i/>
          <w:iCs/>
          <w:sz w:val="20"/>
          <w:szCs w:val="20"/>
        </w:rPr>
        <w:t xml:space="preserve">Forward Education Trust </w:t>
      </w:r>
      <w:r w:rsidRPr="00240D62">
        <w:rPr>
          <w:rFonts w:asciiTheme="minorHAnsi" w:hAnsiTheme="minorHAnsi" w:cs="Arial"/>
          <w:i/>
          <w:iCs/>
          <w:sz w:val="20"/>
          <w:szCs w:val="20"/>
        </w:rPr>
        <w:t>application</w:t>
      </w:r>
      <w:r>
        <w:rPr>
          <w:rFonts w:asciiTheme="minorHAnsi" w:hAnsiTheme="minorHAnsi" w:cs="Arial"/>
          <w:i/>
          <w:iCs/>
          <w:sz w:val="20"/>
          <w:szCs w:val="20"/>
        </w:rPr>
        <w:t xml:space="preserve"> forms</w:t>
      </w:r>
      <w:r w:rsidRPr="00240D62">
        <w:rPr>
          <w:rFonts w:asciiTheme="minorHAnsi" w:hAnsiTheme="minorHAnsi" w:cs="Arial"/>
          <w:i/>
          <w:iCs/>
          <w:sz w:val="20"/>
          <w:szCs w:val="20"/>
        </w:rPr>
        <w:t xml:space="preserve"> will be accepted, we will not read accompanying CVs. Enhanced DBS clearance, </w:t>
      </w:r>
      <w:r w:rsidRPr="00C22919">
        <w:rPr>
          <w:rFonts w:asciiTheme="minorHAnsi" w:hAnsiTheme="minorHAnsi" w:cs="Arial"/>
          <w:i/>
          <w:iCs/>
          <w:sz w:val="20"/>
          <w:szCs w:val="20"/>
        </w:rPr>
        <w:t>Childcare (Disqualification) Regulations 2009</w:t>
      </w:r>
      <w:r w:rsidRPr="00240D62">
        <w:rPr>
          <w:rFonts w:asciiTheme="minorHAnsi" w:hAnsiTheme="minorHAnsi" w:cs="Arial"/>
          <w:i/>
          <w:iCs/>
          <w:sz w:val="20"/>
          <w:szCs w:val="20"/>
        </w:rPr>
        <w:t>, and prohibition checks if overseas traine</w:t>
      </w:r>
      <w:r>
        <w:rPr>
          <w:rFonts w:asciiTheme="minorHAnsi" w:hAnsiTheme="minorHAnsi" w:cs="Arial"/>
          <w:i/>
          <w:iCs/>
          <w:sz w:val="20"/>
          <w:szCs w:val="20"/>
        </w:rPr>
        <w:t>d required; c</w:t>
      </w:r>
      <w:r w:rsidRPr="00240D62">
        <w:rPr>
          <w:rFonts w:asciiTheme="minorHAnsi" w:hAnsiTheme="minorHAnsi" w:cs="Arial"/>
          <w:i/>
          <w:iCs/>
          <w:sz w:val="20"/>
          <w:szCs w:val="20"/>
        </w:rPr>
        <w:t xml:space="preserve">ertificate of good conduct will need to be obtained if applicable prior to interview. </w:t>
      </w:r>
    </w:p>
    <w:p w14:paraId="341B7AB3" w14:textId="77777777" w:rsidR="005820A0" w:rsidRPr="00240D62" w:rsidRDefault="005820A0" w:rsidP="005820A0">
      <w:pPr>
        <w:autoSpaceDE w:val="0"/>
        <w:autoSpaceDN w:val="0"/>
        <w:adjustRightInd w:val="0"/>
        <w:jc w:val="center"/>
        <w:rPr>
          <w:rFonts w:asciiTheme="minorHAnsi" w:hAnsiTheme="minorHAnsi" w:cs="Arial"/>
          <w:i/>
          <w:iCs/>
          <w:sz w:val="20"/>
          <w:szCs w:val="20"/>
        </w:rPr>
      </w:pPr>
      <w:r w:rsidRPr="00240D62">
        <w:rPr>
          <w:rFonts w:asciiTheme="minorHAnsi" w:hAnsiTheme="minorHAnsi" w:cs="Arial"/>
          <w:i/>
          <w:iCs/>
          <w:sz w:val="20"/>
          <w:szCs w:val="20"/>
        </w:rPr>
        <w:t>If you do not hear from the school within 14 days of returning your application form to us, please assume that your application has not been shortlisted.</w:t>
      </w:r>
    </w:p>
    <w:p w14:paraId="1D3EE9E4" w14:textId="77777777" w:rsidR="005820A0" w:rsidRPr="00C22919" w:rsidRDefault="005820A0" w:rsidP="005820A0">
      <w:pPr>
        <w:autoSpaceDE w:val="0"/>
        <w:autoSpaceDN w:val="0"/>
        <w:adjustRightInd w:val="0"/>
        <w:jc w:val="center"/>
        <w:rPr>
          <w:rFonts w:asciiTheme="minorHAnsi" w:hAnsiTheme="minorHAnsi" w:cs="Arial"/>
          <w:i/>
          <w:iCs/>
          <w:sz w:val="8"/>
          <w:szCs w:val="8"/>
        </w:rPr>
      </w:pPr>
    </w:p>
    <w:p w14:paraId="257E3C9F" w14:textId="44D431AF" w:rsidR="004F6D27" w:rsidRPr="004D57CD" w:rsidRDefault="005820A0" w:rsidP="00EA6742">
      <w:pPr>
        <w:autoSpaceDE w:val="0"/>
        <w:autoSpaceDN w:val="0"/>
        <w:adjustRightInd w:val="0"/>
        <w:jc w:val="center"/>
        <w:rPr>
          <w:rFonts w:cstheme="minorHAnsi"/>
          <w:b/>
          <w:color w:val="365F91" w:themeColor="accent1" w:themeShade="BF"/>
          <w:sz w:val="18"/>
          <w:szCs w:val="18"/>
        </w:rPr>
      </w:pPr>
      <w:r w:rsidRPr="00240D62">
        <w:rPr>
          <w:rFonts w:asciiTheme="minorHAnsi" w:hAnsiTheme="minorHAnsi" w:cs="Arial"/>
          <w:i/>
          <w:iCs/>
          <w:sz w:val="20"/>
          <w:szCs w:val="20"/>
        </w:rPr>
        <w:t>Forward Education Trust is committed to the safeguarding and welfare of children and young people and expects all staff and volunteers to share this commitment. The successful candidate must promote this ethos.</w:t>
      </w:r>
    </w:p>
    <w:sectPr w:rsidR="004F6D27" w:rsidRPr="004D57CD" w:rsidSect="00EA6742">
      <w:footerReference w:type="default" r:id="rId12"/>
      <w:pgSz w:w="11906" w:h="16838"/>
      <w:pgMar w:top="709" w:right="991" w:bottom="993" w:left="993" w:header="4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6E90" w14:textId="77777777" w:rsidR="00331BBD" w:rsidRDefault="00331BBD" w:rsidP="007F7769">
      <w:r>
        <w:separator/>
      </w:r>
    </w:p>
  </w:endnote>
  <w:endnote w:type="continuationSeparator" w:id="0">
    <w:p w14:paraId="63D46BCF" w14:textId="77777777" w:rsidR="00331BBD" w:rsidRDefault="00331BBD" w:rsidP="007F7769">
      <w:r>
        <w:continuationSeparator/>
      </w:r>
    </w:p>
  </w:endnote>
  <w:endnote w:type="continuationNotice" w:id="1">
    <w:p w14:paraId="079FEEA5" w14:textId="77777777" w:rsidR="00331BBD" w:rsidRDefault="0033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9FD1" w14:textId="77777777" w:rsidR="004F6D27" w:rsidRPr="007C3332" w:rsidRDefault="007D66A4" w:rsidP="008754F1">
    <w:pPr>
      <w:keepNext/>
      <w:widowControl w:val="0"/>
      <w:tabs>
        <w:tab w:val="left" w:pos="2400"/>
      </w:tabs>
      <w:jc w:val="center"/>
      <w:rPr>
        <w:rFonts w:ascii="Arial" w:hAnsi="Arial" w:cs="Arial"/>
        <w:sz w:val="22"/>
        <w:szCs w:val="22"/>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331E0643" wp14:editId="21E30585">
              <wp:simplePos x="0" y="0"/>
              <wp:positionH relativeFrom="column">
                <wp:posOffset>269240</wp:posOffset>
              </wp:positionH>
              <wp:positionV relativeFrom="paragraph">
                <wp:posOffset>-156210</wp:posOffset>
              </wp:positionV>
              <wp:extent cx="584835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8483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9943B" w14:textId="77777777" w:rsidR="007D66A4" w:rsidRDefault="007D66A4" w:rsidP="007D6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E0643" id="_x0000_t202" coordsize="21600,21600" o:spt="202" path="m,l,21600r21600,l21600,xe">
              <v:stroke joinstyle="miter"/>
              <v:path gradientshapeok="t" o:connecttype="rect"/>
            </v:shapetype>
            <v:shape id="Text Box 1" o:spid="_x0000_s1026" type="#_x0000_t202" style="position:absolute;left:0;text-align:left;margin-left:21.2pt;margin-top:-12.3pt;width:460.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" fillcolor="white [3201]" stroked="f" strokeweight=".5pt">
              <v:textbox>
                <w:txbxContent>
                  <w:p w14:paraId="5C59943B" w14:textId="77777777" w:rsidR="007D66A4" w:rsidRDefault="007D66A4" w:rsidP="007D66A4"/>
                </w:txbxContent>
              </v:textbox>
            </v:shape>
          </w:pict>
        </mc:Fallback>
      </mc:AlternateContent>
    </w:r>
  </w:p>
  <w:p w14:paraId="6391C614" w14:textId="77777777" w:rsidR="004F6D27" w:rsidRDefault="004F6D27" w:rsidP="007D66A4">
    <w:pPr>
      <w:pStyle w:val="NoSpacing"/>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9EBC" w14:textId="77777777" w:rsidR="00331BBD" w:rsidRDefault="00331BBD" w:rsidP="007F7769">
      <w:r>
        <w:separator/>
      </w:r>
    </w:p>
  </w:footnote>
  <w:footnote w:type="continuationSeparator" w:id="0">
    <w:p w14:paraId="2197A157" w14:textId="77777777" w:rsidR="00331BBD" w:rsidRDefault="00331BBD" w:rsidP="007F7769">
      <w:r>
        <w:continuationSeparator/>
      </w:r>
    </w:p>
  </w:footnote>
  <w:footnote w:type="continuationNotice" w:id="1">
    <w:p w14:paraId="38A0EF70" w14:textId="77777777" w:rsidR="00331BBD" w:rsidRDefault="00331BBD"/>
  </w:footnote>
</w:footnotes>
</file>

<file path=word/intelligence.xml><?xml version="1.0" encoding="utf-8"?>
<int:Intelligence xmlns:int="http://schemas.microsoft.com/office/intelligence/2019/intelligence">
  <int:IntelligenceSettings/>
  <int:Manifest>
    <int:WordHash hashCode="kv4UVae7TQCfC0" id="umgFYTUh"/>
    <int:WordHash hashCode="OrtZNwJC/JiGrS" id="nekhmoFe"/>
  </int:Manifest>
  <int:Observations>
    <int:Content id="umgFYTUh">
      <int:Rejection type="LegacyProofing"/>
    </int:Content>
    <int:Content id="nekhmoF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22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CA"/>
    <w:rsid w:val="00000D05"/>
    <w:rsid w:val="00001875"/>
    <w:rsid w:val="00012EEE"/>
    <w:rsid w:val="00014A6A"/>
    <w:rsid w:val="000175E3"/>
    <w:rsid w:val="00025092"/>
    <w:rsid w:val="0004184D"/>
    <w:rsid w:val="00042B41"/>
    <w:rsid w:val="000474DE"/>
    <w:rsid w:val="00047F81"/>
    <w:rsid w:val="00050259"/>
    <w:rsid w:val="0006364F"/>
    <w:rsid w:val="00064788"/>
    <w:rsid w:val="000821C2"/>
    <w:rsid w:val="00091ACE"/>
    <w:rsid w:val="00093736"/>
    <w:rsid w:val="00095966"/>
    <w:rsid w:val="0009667C"/>
    <w:rsid w:val="000B28CA"/>
    <w:rsid w:val="000B43F9"/>
    <w:rsid w:val="000B5207"/>
    <w:rsid w:val="000B5F6E"/>
    <w:rsid w:val="000B61DE"/>
    <w:rsid w:val="000C03F3"/>
    <w:rsid w:val="000C4CEF"/>
    <w:rsid w:val="000C63CA"/>
    <w:rsid w:val="000D0F0A"/>
    <w:rsid w:val="000D6391"/>
    <w:rsid w:val="000E378F"/>
    <w:rsid w:val="000E6C2E"/>
    <w:rsid w:val="001006A3"/>
    <w:rsid w:val="001074F6"/>
    <w:rsid w:val="001242FB"/>
    <w:rsid w:val="001248AD"/>
    <w:rsid w:val="00131DAE"/>
    <w:rsid w:val="001352FF"/>
    <w:rsid w:val="00137B89"/>
    <w:rsid w:val="00151365"/>
    <w:rsid w:val="00161689"/>
    <w:rsid w:val="00162B63"/>
    <w:rsid w:val="001826CE"/>
    <w:rsid w:val="00194811"/>
    <w:rsid w:val="001A6369"/>
    <w:rsid w:val="001B5690"/>
    <w:rsid w:val="001B6A3C"/>
    <w:rsid w:val="001C1159"/>
    <w:rsid w:val="001E49D6"/>
    <w:rsid w:val="001F1C5C"/>
    <w:rsid w:val="001F2789"/>
    <w:rsid w:val="001F4B00"/>
    <w:rsid w:val="002032DD"/>
    <w:rsid w:val="00212233"/>
    <w:rsid w:val="002216B2"/>
    <w:rsid w:val="00223A3E"/>
    <w:rsid w:val="00243F0D"/>
    <w:rsid w:val="00247666"/>
    <w:rsid w:val="00256A90"/>
    <w:rsid w:val="002601A0"/>
    <w:rsid w:val="00263CCD"/>
    <w:rsid w:val="00264499"/>
    <w:rsid w:val="00275F88"/>
    <w:rsid w:val="00297379"/>
    <w:rsid w:val="002A5413"/>
    <w:rsid w:val="002A6686"/>
    <w:rsid w:val="002A7123"/>
    <w:rsid w:val="002B2A67"/>
    <w:rsid w:val="002B4549"/>
    <w:rsid w:val="002C78D9"/>
    <w:rsid w:val="002D4201"/>
    <w:rsid w:val="002D7E6A"/>
    <w:rsid w:val="002E12EB"/>
    <w:rsid w:val="002E4B15"/>
    <w:rsid w:val="002F468C"/>
    <w:rsid w:val="003034EA"/>
    <w:rsid w:val="00305F86"/>
    <w:rsid w:val="0030649E"/>
    <w:rsid w:val="003068A9"/>
    <w:rsid w:val="00326F17"/>
    <w:rsid w:val="0032727B"/>
    <w:rsid w:val="00331BBD"/>
    <w:rsid w:val="00333D54"/>
    <w:rsid w:val="00334CC0"/>
    <w:rsid w:val="00343290"/>
    <w:rsid w:val="0037034C"/>
    <w:rsid w:val="00395139"/>
    <w:rsid w:val="003A6C54"/>
    <w:rsid w:val="003A7F75"/>
    <w:rsid w:val="003B448B"/>
    <w:rsid w:val="003B6F9F"/>
    <w:rsid w:val="003D097C"/>
    <w:rsid w:val="003D3C30"/>
    <w:rsid w:val="003E0411"/>
    <w:rsid w:val="003E4E4C"/>
    <w:rsid w:val="003F5689"/>
    <w:rsid w:val="003F6F47"/>
    <w:rsid w:val="00406836"/>
    <w:rsid w:val="0041068E"/>
    <w:rsid w:val="00412B00"/>
    <w:rsid w:val="004154E3"/>
    <w:rsid w:val="00415923"/>
    <w:rsid w:val="0044019F"/>
    <w:rsid w:val="00441A36"/>
    <w:rsid w:val="004457FA"/>
    <w:rsid w:val="0045220C"/>
    <w:rsid w:val="00456951"/>
    <w:rsid w:val="00466DAC"/>
    <w:rsid w:val="0047416C"/>
    <w:rsid w:val="004802E7"/>
    <w:rsid w:val="00486E68"/>
    <w:rsid w:val="004A7BF3"/>
    <w:rsid w:val="004B3CAA"/>
    <w:rsid w:val="004C3822"/>
    <w:rsid w:val="004D068C"/>
    <w:rsid w:val="004D57CD"/>
    <w:rsid w:val="004E065D"/>
    <w:rsid w:val="004E42AB"/>
    <w:rsid w:val="004F6D27"/>
    <w:rsid w:val="005025B4"/>
    <w:rsid w:val="005029C5"/>
    <w:rsid w:val="0050587E"/>
    <w:rsid w:val="00514E0C"/>
    <w:rsid w:val="0054057C"/>
    <w:rsid w:val="005548BD"/>
    <w:rsid w:val="00557248"/>
    <w:rsid w:val="005752A2"/>
    <w:rsid w:val="005820A0"/>
    <w:rsid w:val="00583B76"/>
    <w:rsid w:val="00591BCF"/>
    <w:rsid w:val="005A60EA"/>
    <w:rsid w:val="005B78D4"/>
    <w:rsid w:val="005C707E"/>
    <w:rsid w:val="005D22E2"/>
    <w:rsid w:val="005D34A2"/>
    <w:rsid w:val="005D7681"/>
    <w:rsid w:val="005D78A0"/>
    <w:rsid w:val="005D7E2D"/>
    <w:rsid w:val="005F1C58"/>
    <w:rsid w:val="00624C1E"/>
    <w:rsid w:val="00631B53"/>
    <w:rsid w:val="00635B3D"/>
    <w:rsid w:val="00654630"/>
    <w:rsid w:val="00660E23"/>
    <w:rsid w:val="00660F33"/>
    <w:rsid w:val="00661B62"/>
    <w:rsid w:val="0066366D"/>
    <w:rsid w:val="00664B6B"/>
    <w:rsid w:val="00685309"/>
    <w:rsid w:val="00695147"/>
    <w:rsid w:val="006955E6"/>
    <w:rsid w:val="006A34BD"/>
    <w:rsid w:val="006B0FD5"/>
    <w:rsid w:val="006C187F"/>
    <w:rsid w:val="006C2AE4"/>
    <w:rsid w:val="006C2D21"/>
    <w:rsid w:val="006C5ECF"/>
    <w:rsid w:val="006C70F5"/>
    <w:rsid w:val="006D5ADD"/>
    <w:rsid w:val="006D5BBB"/>
    <w:rsid w:val="006E1164"/>
    <w:rsid w:val="006F0A39"/>
    <w:rsid w:val="006F3F30"/>
    <w:rsid w:val="006F4E9D"/>
    <w:rsid w:val="007062CA"/>
    <w:rsid w:val="007137EA"/>
    <w:rsid w:val="007316F4"/>
    <w:rsid w:val="00735FDE"/>
    <w:rsid w:val="007439D3"/>
    <w:rsid w:val="007505FE"/>
    <w:rsid w:val="00754531"/>
    <w:rsid w:val="007679AF"/>
    <w:rsid w:val="00787076"/>
    <w:rsid w:val="00796F5D"/>
    <w:rsid w:val="007A0709"/>
    <w:rsid w:val="007A0D4E"/>
    <w:rsid w:val="007B168C"/>
    <w:rsid w:val="007C6B32"/>
    <w:rsid w:val="007D0E75"/>
    <w:rsid w:val="007D66A4"/>
    <w:rsid w:val="007F2834"/>
    <w:rsid w:val="007F41A4"/>
    <w:rsid w:val="007F50AC"/>
    <w:rsid w:val="007F7769"/>
    <w:rsid w:val="008137A3"/>
    <w:rsid w:val="00814B9D"/>
    <w:rsid w:val="00816273"/>
    <w:rsid w:val="008172F2"/>
    <w:rsid w:val="008631D6"/>
    <w:rsid w:val="00866ADC"/>
    <w:rsid w:val="008754F1"/>
    <w:rsid w:val="008814E4"/>
    <w:rsid w:val="008B69A2"/>
    <w:rsid w:val="008C13A3"/>
    <w:rsid w:val="008D09FD"/>
    <w:rsid w:val="008E5522"/>
    <w:rsid w:val="008E6690"/>
    <w:rsid w:val="008F3678"/>
    <w:rsid w:val="008F75FC"/>
    <w:rsid w:val="008F7728"/>
    <w:rsid w:val="00900E0C"/>
    <w:rsid w:val="00915CA2"/>
    <w:rsid w:val="00921FBC"/>
    <w:rsid w:val="00922F9F"/>
    <w:rsid w:val="0093385B"/>
    <w:rsid w:val="00936380"/>
    <w:rsid w:val="009422E6"/>
    <w:rsid w:val="00943376"/>
    <w:rsid w:val="009500EE"/>
    <w:rsid w:val="00954BDB"/>
    <w:rsid w:val="00962209"/>
    <w:rsid w:val="0096476C"/>
    <w:rsid w:val="00965251"/>
    <w:rsid w:val="00965FBE"/>
    <w:rsid w:val="00971881"/>
    <w:rsid w:val="009739E1"/>
    <w:rsid w:val="009930AF"/>
    <w:rsid w:val="009B538C"/>
    <w:rsid w:val="009D6440"/>
    <w:rsid w:val="009E51B6"/>
    <w:rsid w:val="00A0663B"/>
    <w:rsid w:val="00A1091C"/>
    <w:rsid w:val="00A22255"/>
    <w:rsid w:val="00A33C95"/>
    <w:rsid w:val="00A45AD2"/>
    <w:rsid w:val="00A558ED"/>
    <w:rsid w:val="00A8630E"/>
    <w:rsid w:val="00A90B5A"/>
    <w:rsid w:val="00A92CBB"/>
    <w:rsid w:val="00AA28A9"/>
    <w:rsid w:val="00AA636B"/>
    <w:rsid w:val="00AC0F5D"/>
    <w:rsid w:val="00AC0F9D"/>
    <w:rsid w:val="00AE1602"/>
    <w:rsid w:val="00AE4B66"/>
    <w:rsid w:val="00B02942"/>
    <w:rsid w:val="00B13143"/>
    <w:rsid w:val="00B323A5"/>
    <w:rsid w:val="00B42E0A"/>
    <w:rsid w:val="00B46673"/>
    <w:rsid w:val="00B53E99"/>
    <w:rsid w:val="00B57241"/>
    <w:rsid w:val="00B828D4"/>
    <w:rsid w:val="00B84EF4"/>
    <w:rsid w:val="00B86837"/>
    <w:rsid w:val="00B87E2D"/>
    <w:rsid w:val="00B92460"/>
    <w:rsid w:val="00BB1475"/>
    <w:rsid w:val="00BB515B"/>
    <w:rsid w:val="00BE303B"/>
    <w:rsid w:val="00BE331A"/>
    <w:rsid w:val="00C100AC"/>
    <w:rsid w:val="00C119ED"/>
    <w:rsid w:val="00C15CE1"/>
    <w:rsid w:val="00C20A7B"/>
    <w:rsid w:val="00C20EF8"/>
    <w:rsid w:val="00C5758B"/>
    <w:rsid w:val="00C8061B"/>
    <w:rsid w:val="00C91387"/>
    <w:rsid w:val="00C91555"/>
    <w:rsid w:val="00C9503D"/>
    <w:rsid w:val="00C95F26"/>
    <w:rsid w:val="00CB7BC0"/>
    <w:rsid w:val="00CE5CA7"/>
    <w:rsid w:val="00D056C5"/>
    <w:rsid w:val="00D131C5"/>
    <w:rsid w:val="00D41979"/>
    <w:rsid w:val="00D53340"/>
    <w:rsid w:val="00D701A3"/>
    <w:rsid w:val="00D7360A"/>
    <w:rsid w:val="00D757A0"/>
    <w:rsid w:val="00D901AD"/>
    <w:rsid w:val="00D94A13"/>
    <w:rsid w:val="00D95C57"/>
    <w:rsid w:val="00DB326E"/>
    <w:rsid w:val="00DB4EF1"/>
    <w:rsid w:val="00DE5ED1"/>
    <w:rsid w:val="00E062D7"/>
    <w:rsid w:val="00E24DEF"/>
    <w:rsid w:val="00E303B4"/>
    <w:rsid w:val="00E340DC"/>
    <w:rsid w:val="00E3729E"/>
    <w:rsid w:val="00E4001C"/>
    <w:rsid w:val="00E51CEB"/>
    <w:rsid w:val="00E5420B"/>
    <w:rsid w:val="00E54247"/>
    <w:rsid w:val="00E546DA"/>
    <w:rsid w:val="00E562EE"/>
    <w:rsid w:val="00E61E8C"/>
    <w:rsid w:val="00E70F21"/>
    <w:rsid w:val="00E7788C"/>
    <w:rsid w:val="00E852B0"/>
    <w:rsid w:val="00E90C1F"/>
    <w:rsid w:val="00E9431C"/>
    <w:rsid w:val="00E94D57"/>
    <w:rsid w:val="00EA6742"/>
    <w:rsid w:val="00EA6E35"/>
    <w:rsid w:val="00EA772A"/>
    <w:rsid w:val="00EB277A"/>
    <w:rsid w:val="00EB4C9C"/>
    <w:rsid w:val="00EC12EA"/>
    <w:rsid w:val="00ED4F75"/>
    <w:rsid w:val="00EE0AC9"/>
    <w:rsid w:val="00EE139A"/>
    <w:rsid w:val="00EF0B3B"/>
    <w:rsid w:val="00F00D57"/>
    <w:rsid w:val="00F17C31"/>
    <w:rsid w:val="00F32646"/>
    <w:rsid w:val="00F41D08"/>
    <w:rsid w:val="00F51742"/>
    <w:rsid w:val="00F572E1"/>
    <w:rsid w:val="00F81FF3"/>
    <w:rsid w:val="00F86389"/>
    <w:rsid w:val="00F91CCF"/>
    <w:rsid w:val="00F928E4"/>
    <w:rsid w:val="00F97790"/>
    <w:rsid w:val="00FA1500"/>
    <w:rsid w:val="00FB32ED"/>
    <w:rsid w:val="00FC41E3"/>
    <w:rsid w:val="00FC6225"/>
    <w:rsid w:val="00FC6561"/>
    <w:rsid w:val="00FE2E06"/>
    <w:rsid w:val="00FE3708"/>
    <w:rsid w:val="03F62464"/>
    <w:rsid w:val="31EEA560"/>
    <w:rsid w:val="338A75C1"/>
    <w:rsid w:val="4130715D"/>
    <w:rsid w:val="506DE1BC"/>
    <w:rsid w:val="5306AC36"/>
    <w:rsid w:val="699A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950C"/>
  <w15:docId w15:val="{9EBA0BD9-D2CF-4EE4-B050-B4E08038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5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37B89"/>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76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F7769"/>
    <w:rPr>
      <w:rFonts w:ascii="Tahoma" w:hAnsi="Tahoma" w:cs="Tahoma"/>
      <w:sz w:val="16"/>
      <w:szCs w:val="16"/>
    </w:rPr>
  </w:style>
  <w:style w:type="paragraph" w:styleId="Header">
    <w:name w:val="header"/>
    <w:basedOn w:val="Normal"/>
    <w:link w:val="HeaderChar"/>
    <w:uiPriority w:val="99"/>
    <w:unhideWhenUsed/>
    <w:rsid w:val="007F776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F7769"/>
  </w:style>
  <w:style w:type="paragraph" w:styleId="Footer">
    <w:name w:val="footer"/>
    <w:basedOn w:val="Normal"/>
    <w:link w:val="FooterChar"/>
    <w:uiPriority w:val="99"/>
    <w:unhideWhenUsed/>
    <w:rsid w:val="007F776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F7769"/>
  </w:style>
  <w:style w:type="paragraph" w:customStyle="1" w:styleId="Address">
    <w:name w:val="Address"/>
    <w:link w:val="AddressChar"/>
    <w:qFormat/>
    <w:rsid w:val="007F7769"/>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7F7769"/>
    <w:rPr>
      <w:rFonts w:eastAsia="Times New Roman" w:cs="Times New Roman"/>
      <w:color w:val="0D0D0D" w:themeColor="text1" w:themeTint="F2"/>
      <w:kern w:val="28"/>
      <w:sz w:val="20"/>
      <w:szCs w:val="20"/>
      <w:lang w:val="en-US"/>
    </w:rPr>
  </w:style>
  <w:style w:type="table" w:styleId="TableGrid">
    <w:name w:val="Table Grid"/>
    <w:basedOn w:val="TableNormal"/>
    <w:uiPriority w:val="59"/>
    <w:rsid w:val="000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65D"/>
    <w:pPr>
      <w:spacing w:after="0" w:line="240" w:lineRule="auto"/>
    </w:pPr>
  </w:style>
  <w:style w:type="character" w:styleId="Hyperlink">
    <w:name w:val="Hyperlink"/>
    <w:basedOn w:val="DefaultParagraphFont"/>
    <w:uiPriority w:val="99"/>
    <w:unhideWhenUsed/>
    <w:rsid w:val="009739E1"/>
    <w:rPr>
      <w:color w:val="0000FF" w:themeColor="hyperlink"/>
      <w:u w:val="single"/>
    </w:rPr>
  </w:style>
  <w:style w:type="character" w:customStyle="1" w:styleId="Heading2Char">
    <w:name w:val="Heading 2 Char"/>
    <w:basedOn w:val="DefaultParagraphFont"/>
    <w:link w:val="Heading2"/>
    <w:rsid w:val="00137B89"/>
    <w:rPr>
      <w:rFonts w:ascii="Times New Roman" w:eastAsia="Times New Roman" w:hAnsi="Times New Roman" w:cs="Times New Roman"/>
      <w:b/>
      <w:bCs/>
      <w:sz w:val="24"/>
      <w:szCs w:val="20"/>
      <w:lang w:val="en-US"/>
    </w:rPr>
  </w:style>
  <w:style w:type="character" w:styleId="UnresolvedMention">
    <w:name w:val="Unresolved Mention"/>
    <w:basedOn w:val="DefaultParagraphFont"/>
    <w:uiPriority w:val="99"/>
    <w:semiHidden/>
    <w:unhideWhenUsed/>
    <w:rsid w:val="004D57CD"/>
    <w:rPr>
      <w:color w:val="605E5C"/>
      <w:shd w:val="clear" w:color="auto" w:fill="E1DFDD"/>
    </w:rPr>
  </w:style>
  <w:style w:type="paragraph" w:customStyle="1" w:styleId="paragraph">
    <w:name w:val="paragraph"/>
    <w:basedOn w:val="Normal"/>
    <w:rsid w:val="00962209"/>
    <w:pPr>
      <w:spacing w:before="100" w:beforeAutospacing="1" w:after="100" w:afterAutospacing="1"/>
    </w:pPr>
    <w:rPr>
      <w:lang w:val="en-GB" w:eastAsia="en-GB"/>
    </w:rPr>
  </w:style>
  <w:style w:type="character" w:customStyle="1" w:styleId="normaltextrun">
    <w:name w:val="normaltextrun"/>
    <w:basedOn w:val="DefaultParagraphFont"/>
    <w:rsid w:val="00962209"/>
  </w:style>
  <w:style w:type="character" w:customStyle="1" w:styleId="eop">
    <w:name w:val="eop"/>
    <w:basedOn w:val="DefaultParagraphFont"/>
    <w:rsid w:val="00962209"/>
  </w:style>
  <w:style w:type="paragraph" w:styleId="ListParagraph">
    <w:name w:val="List Paragraph"/>
    <w:basedOn w:val="Normal"/>
    <w:uiPriority w:val="34"/>
    <w:qFormat/>
    <w:rsid w:val="00FB32ED"/>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5488">
      <w:bodyDiv w:val="1"/>
      <w:marLeft w:val="0"/>
      <w:marRight w:val="0"/>
      <w:marTop w:val="0"/>
      <w:marBottom w:val="0"/>
      <w:divBdr>
        <w:top w:val="none" w:sz="0" w:space="0" w:color="auto"/>
        <w:left w:val="none" w:sz="0" w:space="0" w:color="auto"/>
        <w:bottom w:val="none" w:sz="0" w:space="0" w:color="auto"/>
        <w:right w:val="none" w:sz="0" w:space="0" w:color="auto"/>
      </w:divBdr>
    </w:div>
    <w:div w:id="304431417">
      <w:bodyDiv w:val="1"/>
      <w:marLeft w:val="0"/>
      <w:marRight w:val="0"/>
      <w:marTop w:val="0"/>
      <w:marBottom w:val="0"/>
      <w:divBdr>
        <w:top w:val="none" w:sz="0" w:space="0" w:color="auto"/>
        <w:left w:val="none" w:sz="0" w:space="0" w:color="auto"/>
        <w:bottom w:val="none" w:sz="0" w:space="0" w:color="auto"/>
        <w:right w:val="none" w:sz="0" w:space="0" w:color="auto"/>
      </w:divBdr>
      <w:divsChild>
        <w:div w:id="2030640314">
          <w:marLeft w:val="0"/>
          <w:marRight w:val="0"/>
          <w:marTop w:val="0"/>
          <w:marBottom w:val="0"/>
          <w:divBdr>
            <w:top w:val="none" w:sz="0" w:space="0" w:color="auto"/>
            <w:left w:val="none" w:sz="0" w:space="0" w:color="auto"/>
            <w:bottom w:val="none" w:sz="0" w:space="0" w:color="auto"/>
            <w:right w:val="none" w:sz="0" w:space="0" w:color="auto"/>
          </w:divBdr>
        </w:div>
        <w:div w:id="276643546">
          <w:marLeft w:val="0"/>
          <w:marRight w:val="0"/>
          <w:marTop w:val="0"/>
          <w:marBottom w:val="0"/>
          <w:divBdr>
            <w:top w:val="none" w:sz="0" w:space="0" w:color="auto"/>
            <w:left w:val="none" w:sz="0" w:space="0" w:color="auto"/>
            <w:bottom w:val="none" w:sz="0" w:space="0" w:color="auto"/>
            <w:right w:val="none" w:sz="0" w:space="0" w:color="auto"/>
          </w:divBdr>
        </w:div>
        <w:div w:id="1282343970">
          <w:marLeft w:val="0"/>
          <w:marRight w:val="0"/>
          <w:marTop w:val="0"/>
          <w:marBottom w:val="0"/>
          <w:divBdr>
            <w:top w:val="none" w:sz="0" w:space="0" w:color="auto"/>
            <w:left w:val="none" w:sz="0" w:space="0" w:color="auto"/>
            <w:bottom w:val="none" w:sz="0" w:space="0" w:color="auto"/>
            <w:right w:val="none" w:sz="0" w:space="0" w:color="auto"/>
          </w:divBdr>
        </w:div>
        <w:div w:id="398096895">
          <w:marLeft w:val="0"/>
          <w:marRight w:val="0"/>
          <w:marTop w:val="0"/>
          <w:marBottom w:val="0"/>
          <w:divBdr>
            <w:top w:val="none" w:sz="0" w:space="0" w:color="auto"/>
            <w:left w:val="none" w:sz="0" w:space="0" w:color="auto"/>
            <w:bottom w:val="none" w:sz="0" w:space="0" w:color="auto"/>
            <w:right w:val="none" w:sz="0" w:space="0" w:color="auto"/>
          </w:divBdr>
        </w:div>
        <w:div w:id="1762145561">
          <w:marLeft w:val="0"/>
          <w:marRight w:val="0"/>
          <w:marTop w:val="0"/>
          <w:marBottom w:val="0"/>
          <w:divBdr>
            <w:top w:val="none" w:sz="0" w:space="0" w:color="auto"/>
            <w:left w:val="none" w:sz="0" w:space="0" w:color="auto"/>
            <w:bottom w:val="none" w:sz="0" w:space="0" w:color="auto"/>
            <w:right w:val="none" w:sz="0" w:space="0" w:color="auto"/>
          </w:divBdr>
        </w:div>
        <w:div w:id="414402907">
          <w:marLeft w:val="0"/>
          <w:marRight w:val="0"/>
          <w:marTop w:val="0"/>
          <w:marBottom w:val="0"/>
          <w:divBdr>
            <w:top w:val="none" w:sz="0" w:space="0" w:color="auto"/>
            <w:left w:val="none" w:sz="0" w:space="0" w:color="auto"/>
            <w:bottom w:val="none" w:sz="0" w:space="0" w:color="auto"/>
            <w:right w:val="none" w:sz="0" w:space="0" w:color="auto"/>
          </w:divBdr>
        </w:div>
        <w:div w:id="930089928">
          <w:marLeft w:val="0"/>
          <w:marRight w:val="0"/>
          <w:marTop w:val="0"/>
          <w:marBottom w:val="0"/>
          <w:divBdr>
            <w:top w:val="none" w:sz="0" w:space="0" w:color="auto"/>
            <w:left w:val="none" w:sz="0" w:space="0" w:color="auto"/>
            <w:bottom w:val="none" w:sz="0" w:space="0" w:color="auto"/>
            <w:right w:val="none" w:sz="0" w:space="0" w:color="auto"/>
          </w:divBdr>
        </w:div>
      </w:divsChild>
    </w:div>
    <w:div w:id="7017824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608">
          <w:marLeft w:val="0"/>
          <w:marRight w:val="0"/>
          <w:marTop w:val="0"/>
          <w:marBottom w:val="0"/>
          <w:divBdr>
            <w:top w:val="none" w:sz="0" w:space="0" w:color="auto"/>
            <w:left w:val="none" w:sz="0" w:space="0" w:color="auto"/>
            <w:bottom w:val="none" w:sz="0" w:space="0" w:color="auto"/>
            <w:right w:val="none" w:sz="0" w:space="0" w:color="auto"/>
          </w:divBdr>
          <w:divsChild>
            <w:div w:id="265236490">
              <w:marLeft w:val="0"/>
              <w:marRight w:val="0"/>
              <w:marTop w:val="0"/>
              <w:marBottom w:val="0"/>
              <w:divBdr>
                <w:top w:val="none" w:sz="0" w:space="0" w:color="auto"/>
                <w:left w:val="none" w:sz="0" w:space="0" w:color="auto"/>
                <w:bottom w:val="none" w:sz="0" w:space="0" w:color="auto"/>
                <w:right w:val="none" w:sz="0" w:space="0" w:color="auto"/>
              </w:divBdr>
              <w:divsChild>
                <w:div w:id="347373400">
                  <w:marLeft w:val="0"/>
                  <w:marRight w:val="0"/>
                  <w:marTop w:val="0"/>
                  <w:marBottom w:val="0"/>
                  <w:divBdr>
                    <w:top w:val="none" w:sz="0" w:space="0" w:color="auto"/>
                    <w:left w:val="none" w:sz="0" w:space="0" w:color="auto"/>
                    <w:bottom w:val="none" w:sz="0" w:space="0" w:color="auto"/>
                    <w:right w:val="none" w:sz="0" w:space="0" w:color="auto"/>
                  </w:divBdr>
                  <w:divsChild>
                    <w:div w:id="1110466407">
                      <w:marLeft w:val="0"/>
                      <w:marRight w:val="0"/>
                      <w:marTop w:val="0"/>
                      <w:marBottom w:val="0"/>
                      <w:divBdr>
                        <w:top w:val="none" w:sz="0" w:space="0" w:color="auto"/>
                        <w:left w:val="none" w:sz="0" w:space="0" w:color="auto"/>
                        <w:bottom w:val="none" w:sz="0" w:space="0" w:color="auto"/>
                        <w:right w:val="none" w:sz="0" w:space="0" w:color="auto"/>
                      </w:divBdr>
                      <w:divsChild>
                        <w:div w:id="176887147">
                          <w:marLeft w:val="0"/>
                          <w:marRight w:val="0"/>
                          <w:marTop w:val="0"/>
                          <w:marBottom w:val="0"/>
                          <w:divBdr>
                            <w:top w:val="none" w:sz="0" w:space="0" w:color="auto"/>
                            <w:left w:val="none" w:sz="0" w:space="0" w:color="auto"/>
                            <w:bottom w:val="none" w:sz="0" w:space="0" w:color="auto"/>
                            <w:right w:val="none" w:sz="0" w:space="0" w:color="auto"/>
                          </w:divBdr>
                          <w:divsChild>
                            <w:div w:id="1290934755">
                              <w:marLeft w:val="0"/>
                              <w:marRight w:val="0"/>
                              <w:marTop w:val="0"/>
                              <w:marBottom w:val="0"/>
                              <w:divBdr>
                                <w:top w:val="none" w:sz="0" w:space="0" w:color="auto"/>
                                <w:left w:val="none" w:sz="0" w:space="0" w:color="auto"/>
                                <w:bottom w:val="none" w:sz="0" w:space="0" w:color="auto"/>
                                <w:right w:val="none" w:sz="0" w:space="0" w:color="auto"/>
                              </w:divBdr>
                              <w:divsChild>
                                <w:div w:id="934360587">
                                  <w:marLeft w:val="0"/>
                                  <w:marRight w:val="0"/>
                                  <w:marTop w:val="0"/>
                                  <w:marBottom w:val="0"/>
                                  <w:divBdr>
                                    <w:top w:val="none" w:sz="0" w:space="0" w:color="auto"/>
                                    <w:left w:val="none" w:sz="0" w:space="0" w:color="auto"/>
                                    <w:bottom w:val="none" w:sz="0" w:space="0" w:color="auto"/>
                                    <w:right w:val="none" w:sz="0" w:space="0" w:color="auto"/>
                                  </w:divBdr>
                                  <w:divsChild>
                                    <w:div w:id="832994658">
                                      <w:marLeft w:val="0"/>
                                      <w:marRight w:val="0"/>
                                      <w:marTop w:val="0"/>
                                      <w:marBottom w:val="0"/>
                                      <w:divBdr>
                                        <w:top w:val="none" w:sz="0" w:space="0" w:color="auto"/>
                                        <w:left w:val="none" w:sz="0" w:space="0" w:color="auto"/>
                                        <w:bottom w:val="none" w:sz="0" w:space="0" w:color="auto"/>
                                        <w:right w:val="none" w:sz="0" w:space="0" w:color="auto"/>
                                      </w:divBdr>
                                      <w:divsChild>
                                        <w:div w:id="2065718876">
                                          <w:marLeft w:val="0"/>
                                          <w:marRight w:val="0"/>
                                          <w:marTop w:val="0"/>
                                          <w:marBottom w:val="0"/>
                                          <w:divBdr>
                                            <w:top w:val="none" w:sz="0" w:space="0" w:color="auto"/>
                                            <w:left w:val="none" w:sz="0" w:space="0" w:color="auto"/>
                                            <w:bottom w:val="none" w:sz="0" w:space="0" w:color="auto"/>
                                            <w:right w:val="none" w:sz="0" w:space="0" w:color="auto"/>
                                          </w:divBdr>
                                          <w:divsChild>
                                            <w:div w:id="271137137">
                                              <w:marLeft w:val="0"/>
                                              <w:marRight w:val="0"/>
                                              <w:marTop w:val="0"/>
                                              <w:marBottom w:val="0"/>
                                              <w:divBdr>
                                                <w:top w:val="none" w:sz="0" w:space="0" w:color="auto"/>
                                                <w:left w:val="none" w:sz="0" w:space="0" w:color="auto"/>
                                                <w:bottom w:val="none" w:sz="0" w:space="0" w:color="auto"/>
                                                <w:right w:val="none" w:sz="0" w:space="0" w:color="auto"/>
                                              </w:divBdr>
                                              <w:divsChild>
                                                <w:div w:id="1594120799">
                                                  <w:marLeft w:val="0"/>
                                                  <w:marRight w:val="0"/>
                                                  <w:marTop w:val="0"/>
                                                  <w:marBottom w:val="0"/>
                                                  <w:divBdr>
                                                    <w:top w:val="none" w:sz="0" w:space="0" w:color="auto"/>
                                                    <w:left w:val="none" w:sz="0" w:space="0" w:color="auto"/>
                                                    <w:bottom w:val="none" w:sz="0" w:space="0" w:color="auto"/>
                                                    <w:right w:val="none" w:sz="0" w:space="0" w:color="auto"/>
                                                  </w:divBdr>
                                                  <w:divsChild>
                                                    <w:div w:id="923102815">
                                                      <w:marLeft w:val="0"/>
                                                      <w:marRight w:val="0"/>
                                                      <w:marTop w:val="0"/>
                                                      <w:marBottom w:val="0"/>
                                                      <w:divBdr>
                                                        <w:top w:val="none" w:sz="0" w:space="0" w:color="auto"/>
                                                        <w:left w:val="none" w:sz="0" w:space="0" w:color="auto"/>
                                                        <w:bottom w:val="none" w:sz="0" w:space="0" w:color="auto"/>
                                                        <w:right w:val="none" w:sz="0" w:space="0" w:color="auto"/>
                                                      </w:divBdr>
                                                      <w:divsChild>
                                                        <w:div w:id="16956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171046">
      <w:bodyDiv w:val="1"/>
      <w:marLeft w:val="0"/>
      <w:marRight w:val="0"/>
      <w:marTop w:val="0"/>
      <w:marBottom w:val="0"/>
      <w:divBdr>
        <w:top w:val="none" w:sz="0" w:space="0" w:color="auto"/>
        <w:left w:val="none" w:sz="0" w:space="0" w:color="auto"/>
        <w:bottom w:val="none" w:sz="0" w:space="0" w:color="auto"/>
        <w:right w:val="none" w:sz="0" w:space="0" w:color="auto"/>
      </w:divBdr>
    </w:div>
    <w:div w:id="1707607976">
      <w:bodyDiv w:val="1"/>
      <w:marLeft w:val="0"/>
      <w:marRight w:val="0"/>
      <w:marTop w:val="0"/>
      <w:marBottom w:val="0"/>
      <w:divBdr>
        <w:top w:val="none" w:sz="0" w:space="0" w:color="auto"/>
        <w:left w:val="none" w:sz="0" w:space="0" w:color="auto"/>
        <w:bottom w:val="none" w:sz="0" w:space="0" w:color="auto"/>
        <w:right w:val="none" w:sz="0" w:space="0" w:color="auto"/>
      </w:divBdr>
      <w:divsChild>
        <w:div w:id="1936817877">
          <w:marLeft w:val="0"/>
          <w:marRight w:val="0"/>
          <w:marTop w:val="0"/>
          <w:marBottom w:val="0"/>
          <w:divBdr>
            <w:top w:val="none" w:sz="0" w:space="0" w:color="auto"/>
            <w:left w:val="none" w:sz="0" w:space="0" w:color="auto"/>
            <w:bottom w:val="none" w:sz="0" w:space="0" w:color="auto"/>
            <w:right w:val="none" w:sz="0" w:space="0" w:color="auto"/>
          </w:divBdr>
          <w:divsChild>
            <w:div w:id="590048150">
              <w:marLeft w:val="0"/>
              <w:marRight w:val="0"/>
              <w:marTop w:val="0"/>
              <w:marBottom w:val="0"/>
              <w:divBdr>
                <w:top w:val="none" w:sz="0" w:space="0" w:color="auto"/>
                <w:left w:val="none" w:sz="0" w:space="0" w:color="auto"/>
                <w:bottom w:val="none" w:sz="0" w:space="0" w:color="auto"/>
                <w:right w:val="none" w:sz="0" w:space="0" w:color="auto"/>
              </w:divBdr>
              <w:divsChild>
                <w:div w:id="655649507">
                  <w:marLeft w:val="0"/>
                  <w:marRight w:val="0"/>
                  <w:marTop w:val="0"/>
                  <w:marBottom w:val="0"/>
                  <w:divBdr>
                    <w:top w:val="none" w:sz="0" w:space="0" w:color="auto"/>
                    <w:left w:val="none" w:sz="0" w:space="0" w:color="auto"/>
                    <w:bottom w:val="none" w:sz="0" w:space="0" w:color="auto"/>
                    <w:right w:val="none" w:sz="0" w:space="0" w:color="auto"/>
                  </w:divBdr>
                  <w:divsChild>
                    <w:div w:id="2096903653">
                      <w:marLeft w:val="0"/>
                      <w:marRight w:val="0"/>
                      <w:marTop w:val="0"/>
                      <w:marBottom w:val="0"/>
                      <w:divBdr>
                        <w:top w:val="none" w:sz="0" w:space="0" w:color="auto"/>
                        <w:left w:val="none" w:sz="0" w:space="0" w:color="auto"/>
                        <w:bottom w:val="none" w:sz="0" w:space="0" w:color="auto"/>
                        <w:right w:val="none" w:sz="0" w:space="0" w:color="auto"/>
                      </w:divBdr>
                      <w:divsChild>
                        <w:div w:id="761074559">
                          <w:marLeft w:val="0"/>
                          <w:marRight w:val="0"/>
                          <w:marTop w:val="0"/>
                          <w:marBottom w:val="0"/>
                          <w:divBdr>
                            <w:top w:val="none" w:sz="0" w:space="0" w:color="auto"/>
                            <w:left w:val="none" w:sz="0" w:space="0" w:color="auto"/>
                            <w:bottom w:val="none" w:sz="0" w:space="0" w:color="auto"/>
                            <w:right w:val="none" w:sz="0" w:space="0" w:color="auto"/>
                          </w:divBdr>
                          <w:divsChild>
                            <w:div w:id="2090735021">
                              <w:marLeft w:val="0"/>
                              <w:marRight w:val="0"/>
                              <w:marTop w:val="0"/>
                              <w:marBottom w:val="0"/>
                              <w:divBdr>
                                <w:top w:val="single" w:sz="6" w:space="0" w:color="auto"/>
                                <w:left w:val="single" w:sz="6" w:space="0" w:color="auto"/>
                                <w:bottom w:val="single" w:sz="6" w:space="0" w:color="auto"/>
                                <w:right w:val="single" w:sz="6" w:space="0" w:color="auto"/>
                              </w:divBdr>
                              <w:divsChild>
                                <w:div w:id="188380058">
                                  <w:marLeft w:val="0"/>
                                  <w:marRight w:val="195"/>
                                  <w:marTop w:val="0"/>
                                  <w:marBottom w:val="0"/>
                                  <w:divBdr>
                                    <w:top w:val="none" w:sz="0" w:space="0" w:color="auto"/>
                                    <w:left w:val="none" w:sz="0" w:space="0" w:color="auto"/>
                                    <w:bottom w:val="none" w:sz="0" w:space="0" w:color="auto"/>
                                    <w:right w:val="none" w:sz="0" w:space="0" w:color="auto"/>
                                  </w:divBdr>
                                  <w:divsChild>
                                    <w:div w:id="54551973">
                                      <w:marLeft w:val="0"/>
                                      <w:marRight w:val="0"/>
                                      <w:marTop w:val="0"/>
                                      <w:marBottom w:val="0"/>
                                      <w:divBdr>
                                        <w:top w:val="none" w:sz="0" w:space="0" w:color="auto"/>
                                        <w:left w:val="none" w:sz="0" w:space="0" w:color="auto"/>
                                        <w:bottom w:val="none" w:sz="0" w:space="0" w:color="auto"/>
                                        <w:right w:val="none" w:sz="0" w:space="0" w:color="auto"/>
                                      </w:divBdr>
                                      <w:divsChild>
                                        <w:div w:id="1312716932">
                                          <w:marLeft w:val="0"/>
                                          <w:marRight w:val="195"/>
                                          <w:marTop w:val="0"/>
                                          <w:marBottom w:val="0"/>
                                          <w:divBdr>
                                            <w:top w:val="none" w:sz="0" w:space="0" w:color="auto"/>
                                            <w:left w:val="none" w:sz="0" w:space="0" w:color="auto"/>
                                            <w:bottom w:val="none" w:sz="0" w:space="0" w:color="auto"/>
                                            <w:right w:val="none" w:sz="0" w:space="0" w:color="auto"/>
                                          </w:divBdr>
                                          <w:divsChild>
                                            <w:div w:id="1592860596">
                                              <w:marLeft w:val="0"/>
                                              <w:marRight w:val="0"/>
                                              <w:marTop w:val="0"/>
                                              <w:marBottom w:val="0"/>
                                              <w:divBdr>
                                                <w:top w:val="none" w:sz="0" w:space="0" w:color="auto"/>
                                                <w:left w:val="none" w:sz="0" w:space="0" w:color="auto"/>
                                                <w:bottom w:val="none" w:sz="0" w:space="0" w:color="auto"/>
                                                <w:right w:val="none" w:sz="0" w:space="0" w:color="auto"/>
                                              </w:divBdr>
                                              <w:divsChild>
                                                <w:div w:id="987396267">
                                                  <w:marLeft w:val="0"/>
                                                  <w:marRight w:val="0"/>
                                                  <w:marTop w:val="0"/>
                                                  <w:marBottom w:val="0"/>
                                                  <w:divBdr>
                                                    <w:top w:val="none" w:sz="0" w:space="0" w:color="auto"/>
                                                    <w:left w:val="none" w:sz="0" w:space="0" w:color="auto"/>
                                                    <w:bottom w:val="none" w:sz="0" w:space="0" w:color="auto"/>
                                                    <w:right w:val="none" w:sz="0" w:space="0" w:color="auto"/>
                                                  </w:divBdr>
                                                  <w:divsChild>
                                                    <w:div w:id="2141529816">
                                                      <w:marLeft w:val="0"/>
                                                      <w:marRight w:val="0"/>
                                                      <w:marTop w:val="0"/>
                                                      <w:marBottom w:val="0"/>
                                                      <w:divBdr>
                                                        <w:top w:val="none" w:sz="0" w:space="0" w:color="auto"/>
                                                        <w:left w:val="none" w:sz="0" w:space="0" w:color="auto"/>
                                                        <w:bottom w:val="none" w:sz="0" w:space="0" w:color="auto"/>
                                                        <w:right w:val="none" w:sz="0" w:space="0" w:color="auto"/>
                                                      </w:divBdr>
                                                      <w:divsChild>
                                                        <w:div w:id="705980663">
                                                          <w:marLeft w:val="0"/>
                                                          <w:marRight w:val="0"/>
                                                          <w:marTop w:val="0"/>
                                                          <w:marBottom w:val="0"/>
                                                          <w:divBdr>
                                                            <w:top w:val="none" w:sz="0" w:space="0" w:color="auto"/>
                                                            <w:left w:val="none" w:sz="0" w:space="0" w:color="auto"/>
                                                            <w:bottom w:val="none" w:sz="0" w:space="0" w:color="auto"/>
                                                            <w:right w:val="none" w:sz="0" w:space="0" w:color="auto"/>
                                                          </w:divBdr>
                                                          <w:divsChild>
                                                            <w:div w:id="464811568">
                                                              <w:marLeft w:val="0"/>
                                                              <w:marRight w:val="0"/>
                                                              <w:marTop w:val="0"/>
                                                              <w:marBottom w:val="0"/>
                                                              <w:divBdr>
                                                                <w:top w:val="none" w:sz="0" w:space="0" w:color="auto"/>
                                                                <w:left w:val="none" w:sz="0" w:space="0" w:color="auto"/>
                                                                <w:bottom w:val="none" w:sz="0" w:space="0" w:color="auto"/>
                                                                <w:right w:val="none" w:sz="0" w:space="0" w:color="auto"/>
                                                              </w:divBdr>
                                                              <w:divsChild>
                                                                <w:div w:id="155267093">
                                                                  <w:marLeft w:val="405"/>
                                                                  <w:marRight w:val="0"/>
                                                                  <w:marTop w:val="0"/>
                                                                  <w:marBottom w:val="0"/>
                                                                  <w:divBdr>
                                                                    <w:top w:val="none" w:sz="0" w:space="0" w:color="auto"/>
                                                                    <w:left w:val="none" w:sz="0" w:space="0" w:color="auto"/>
                                                                    <w:bottom w:val="none" w:sz="0" w:space="0" w:color="auto"/>
                                                                    <w:right w:val="none" w:sz="0" w:space="0" w:color="auto"/>
                                                                  </w:divBdr>
                                                                  <w:divsChild>
                                                                    <w:div w:id="520584167">
                                                                      <w:marLeft w:val="0"/>
                                                                      <w:marRight w:val="0"/>
                                                                      <w:marTop w:val="0"/>
                                                                      <w:marBottom w:val="0"/>
                                                                      <w:divBdr>
                                                                        <w:top w:val="none" w:sz="0" w:space="0" w:color="auto"/>
                                                                        <w:left w:val="none" w:sz="0" w:space="0" w:color="auto"/>
                                                                        <w:bottom w:val="none" w:sz="0" w:space="0" w:color="auto"/>
                                                                        <w:right w:val="none" w:sz="0" w:space="0" w:color="auto"/>
                                                                      </w:divBdr>
                                                                      <w:divsChild>
                                                                        <w:div w:id="1670865144">
                                                                          <w:marLeft w:val="0"/>
                                                                          <w:marRight w:val="0"/>
                                                                          <w:marTop w:val="0"/>
                                                                          <w:marBottom w:val="0"/>
                                                                          <w:divBdr>
                                                                            <w:top w:val="none" w:sz="0" w:space="0" w:color="auto"/>
                                                                            <w:left w:val="none" w:sz="0" w:space="0" w:color="auto"/>
                                                                            <w:bottom w:val="none" w:sz="0" w:space="0" w:color="auto"/>
                                                                            <w:right w:val="none" w:sz="0" w:space="0" w:color="auto"/>
                                                                          </w:divBdr>
                                                                          <w:divsChild>
                                                                            <w:div w:id="1364788614">
                                                                              <w:marLeft w:val="0"/>
                                                                              <w:marRight w:val="0"/>
                                                                              <w:marTop w:val="60"/>
                                                                              <w:marBottom w:val="0"/>
                                                                              <w:divBdr>
                                                                                <w:top w:val="none" w:sz="0" w:space="0" w:color="auto"/>
                                                                                <w:left w:val="none" w:sz="0" w:space="0" w:color="auto"/>
                                                                                <w:bottom w:val="none" w:sz="0" w:space="0" w:color="auto"/>
                                                                                <w:right w:val="none" w:sz="0" w:space="0" w:color="auto"/>
                                                                              </w:divBdr>
                                                                              <w:divsChild>
                                                                                <w:div w:id="1371608668">
                                                                                  <w:marLeft w:val="0"/>
                                                                                  <w:marRight w:val="0"/>
                                                                                  <w:marTop w:val="0"/>
                                                                                  <w:marBottom w:val="0"/>
                                                                                  <w:divBdr>
                                                                                    <w:top w:val="none" w:sz="0" w:space="0" w:color="auto"/>
                                                                                    <w:left w:val="none" w:sz="0" w:space="0" w:color="auto"/>
                                                                                    <w:bottom w:val="none" w:sz="0" w:space="0" w:color="auto"/>
                                                                                    <w:right w:val="none" w:sz="0" w:space="0" w:color="auto"/>
                                                                                  </w:divBdr>
                                                                                  <w:divsChild>
                                                                                    <w:div w:id="184098567">
                                                                                      <w:marLeft w:val="0"/>
                                                                                      <w:marRight w:val="0"/>
                                                                                      <w:marTop w:val="0"/>
                                                                                      <w:marBottom w:val="0"/>
                                                                                      <w:divBdr>
                                                                                        <w:top w:val="none" w:sz="0" w:space="0" w:color="auto"/>
                                                                                        <w:left w:val="none" w:sz="0" w:space="0" w:color="auto"/>
                                                                                        <w:bottom w:val="none" w:sz="0" w:space="0" w:color="auto"/>
                                                                                        <w:right w:val="none" w:sz="0" w:space="0" w:color="auto"/>
                                                                                      </w:divBdr>
                                                                                      <w:divsChild>
                                                                                        <w:div w:id="645088264">
                                                                                          <w:marLeft w:val="0"/>
                                                                                          <w:marRight w:val="0"/>
                                                                                          <w:marTop w:val="0"/>
                                                                                          <w:marBottom w:val="0"/>
                                                                                          <w:divBdr>
                                                                                            <w:top w:val="none" w:sz="0" w:space="0" w:color="auto"/>
                                                                                            <w:left w:val="none" w:sz="0" w:space="0" w:color="auto"/>
                                                                                            <w:bottom w:val="none" w:sz="0" w:space="0" w:color="auto"/>
                                                                                            <w:right w:val="none" w:sz="0" w:space="0" w:color="auto"/>
                                                                                          </w:divBdr>
                                                                                          <w:divsChild>
                                                                                            <w:div w:id="1265723353">
                                                                                              <w:marLeft w:val="0"/>
                                                                                              <w:marRight w:val="0"/>
                                                                                              <w:marTop w:val="0"/>
                                                                                              <w:marBottom w:val="0"/>
                                                                                              <w:divBdr>
                                                                                                <w:top w:val="none" w:sz="0" w:space="0" w:color="auto"/>
                                                                                                <w:left w:val="none" w:sz="0" w:space="0" w:color="auto"/>
                                                                                                <w:bottom w:val="none" w:sz="0" w:space="0" w:color="auto"/>
                                                                                                <w:right w:val="none" w:sz="0" w:space="0" w:color="auto"/>
                                                                                              </w:divBdr>
                                                                                              <w:divsChild>
                                                                                                <w:div w:id="1196847824">
                                                                                                  <w:marLeft w:val="0"/>
                                                                                                  <w:marRight w:val="0"/>
                                                                                                  <w:marTop w:val="0"/>
                                                                                                  <w:marBottom w:val="0"/>
                                                                                                  <w:divBdr>
                                                                                                    <w:top w:val="none" w:sz="0" w:space="0" w:color="auto"/>
                                                                                                    <w:left w:val="none" w:sz="0" w:space="0" w:color="auto"/>
                                                                                                    <w:bottom w:val="none" w:sz="0" w:space="0" w:color="auto"/>
                                                                                                    <w:right w:val="none" w:sz="0" w:space="0" w:color="auto"/>
                                                                                                  </w:divBdr>
                                                                                                  <w:divsChild>
                                                                                                    <w:div w:id="1767648554">
                                                                                                      <w:marLeft w:val="0"/>
                                                                                                      <w:marRight w:val="0"/>
                                                                                                      <w:marTop w:val="0"/>
                                                                                                      <w:marBottom w:val="0"/>
                                                                                                      <w:divBdr>
                                                                                                        <w:top w:val="none" w:sz="0" w:space="0" w:color="auto"/>
                                                                                                        <w:left w:val="none" w:sz="0" w:space="0" w:color="auto"/>
                                                                                                        <w:bottom w:val="none" w:sz="0" w:space="0" w:color="auto"/>
                                                                                                        <w:right w:val="none" w:sz="0" w:space="0" w:color="auto"/>
                                                                                                      </w:divBdr>
                                                                                                      <w:divsChild>
                                                                                                        <w:div w:id="315494097">
                                                                                                          <w:marLeft w:val="0"/>
                                                                                                          <w:marRight w:val="0"/>
                                                                                                          <w:marTop w:val="0"/>
                                                                                                          <w:marBottom w:val="0"/>
                                                                                                          <w:divBdr>
                                                                                                            <w:top w:val="none" w:sz="0" w:space="0" w:color="auto"/>
                                                                                                            <w:left w:val="none" w:sz="0" w:space="0" w:color="auto"/>
                                                                                                            <w:bottom w:val="none" w:sz="0" w:space="0" w:color="auto"/>
                                                                                                            <w:right w:val="none" w:sz="0" w:space="0" w:color="auto"/>
                                                                                                          </w:divBdr>
                                                                                                          <w:divsChild>
                                                                                                            <w:div w:id="1718699877">
                                                                                                              <w:marLeft w:val="0"/>
                                                                                                              <w:marRight w:val="0"/>
                                                                                                              <w:marTop w:val="0"/>
                                                                                                              <w:marBottom w:val="0"/>
                                                                                                              <w:divBdr>
                                                                                                                <w:top w:val="none" w:sz="0" w:space="0" w:color="auto"/>
                                                                                                                <w:left w:val="none" w:sz="0" w:space="0" w:color="auto"/>
                                                                                                                <w:bottom w:val="none" w:sz="0" w:space="0" w:color="auto"/>
                                                                                                                <w:right w:val="none" w:sz="0" w:space="0" w:color="auto"/>
                                                                                                              </w:divBdr>
                                                                                                              <w:divsChild>
                                                                                                                <w:div w:id="1002852770">
                                                                                                                  <w:marLeft w:val="0"/>
                                                                                                                  <w:marRight w:val="0"/>
                                                                                                                  <w:marTop w:val="0"/>
                                                                                                                  <w:marBottom w:val="0"/>
                                                                                                                  <w:divBdr>
                                                                                                                    <w:top w:val="none" w:sz="0" w:space="0" w:color="auto"/>
                                                                                                                    <w:left w:val="none" w:sz="0" w:space="0" w:color="auto"/>
                                                                                                                    <w:bottom w:val="none" w:sz="0" w:space="0" w:color="auto"/>
                                                                                                                    <w:right w:val="none" w:sz="0" w:space="0" w:color="auto"/>
                                                                                                                  </w:divBdr>
                                                                                                                  <w:divsChild>
                                                                                                                    <w:div w:id="110369282">
                                                                                                                      <w:marLeft w:val="0"/>
                                                                                                                      <w:marRight w:val="0"/>
                                                                                                                      <w:marTop w:val="0"/>
                                                                                                                      <w:marBottom w:val="0"/>
                                                                                                                      <w:divBdr>
                                                                                                                        <w:top w:val="none" w:sz="0" w:space="0" w:color="auto"/>
                                                                                                                        <w:left w:val="none" w:sz="0" w:space="0" w:color="auto"/>
                                                                                                                        <w:bottom w:val="none" w:sz="0" w:space="0" w:color="auto"/>
                                                                                                                        <w:right w:val="none" w:sz="0" w:space="0" w:color="auto"/>
                                                                                                                      </w:divBdr>
                                                                                                                      <w:divsChild>
                                                                                                                        <w:div w:id="1264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09021145c99b4b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Edgerton\OneDrive%20-%20Forward%20Education%20Trust\Documents\Academy\Appointments\Director%20of%20Operations\Advert%20Director%20Of%20Ops-%20maste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1DD8E-1C45-45F4-93E5-CB0832B75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1632B-CFE0-41A5-9641-D9DD949C6385}">
  <ds:schemaRefs>
    <ds:schemaRef ds:uri="http://schemas.openxmlformats.org/officeDocument/2006/bibliography"/>
  </ds:schemaRefs>
</ds:datastoreItem>
</file>

<file path=customXml/itemProps3.xml><?xml version="1.0" encoding="utf-8"?>
<ds:datastoreItem xmlns:ds="http://schemas.openxmlformats.org/officeDocument/2006/customXml" ds:itemID="{2846DFBB-4B6D-4951-86C9-420EE72C2F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8495E-051B-4E96-9396-797E43B55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Advert Director Of Ops- master version</Template>
  <TotalTime>1</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Links>
    <vt:vector size="12" baseType="variant">
      <vt:variant>
        <vt:i4>65562</vt:i4>
      </vt:variant>
      <vt:variant>
        <vt:i4>3</vt:i4>
      </vt:variant>
      <vt:variant>
        <vt:i4>0</vt:i4>
      </vt:variant>
      <vt:variant>
        <vt:i4>5</vt:i4>
      </vt:variant>
      <vt:variant>
        <vt:lpwstr>https://www.fet.ac/vacancies/</vt:lpwstr>
      </vt:variant>
      <vt:variant>
        <vt:lpwstr/>
      </vt:variant>
      <vt:variant>
        <vt:i4>1900580</vt:i4>
      </vt:variant>
      <vt:variant>
        <vt:i4>0</vt:i4>
      </vt:variant>
      <vt:variant>
        <vt:i4>0</vt:i4>
      </vt:variant>
      <vt:variant>
        <vt:i4>5</vt:i4>
      </vt:variant>
      <vt:variant>
        <vt:lpwstr>mailto:ceo@fet.ac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Edgerton</dc:creator>
  <cp:lastModifiedBy>Massie, Jodie</cp:lastModifiedBy>
  <cp:revision>5</cp:revision>
  <cp:lastPrinted>2021-07-29T22:18:00Z</cp:lastPrinted>
  <dcterms:created xsi:type="dcterms:W3CDTF">2022-09-13T15:38:00Z</dcterms:created>
  <dcterms:modified xsi:type="dcterms:W3CDTF">2022-11-01T07:54:00Z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